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0D" w:rsidRDefault="0028690D" w:rsidP="00534F63">
      <w:pPr>
        <w:spacing w:after="0"/>
        <w:rPr>
          <w:rFonts w:ascii="Times New Roman" w:hAnsi="Times New Roman" w:cs="Times New Roman"/>
          <w:sz w:val="24"/>
          <w:szCs w:val="24"/>
        </w:rPr>
      </w:pPr>
      <w:bookmarkStart w:id="0" w:name="_GoBack"/>
      <w:bookmarkEnd w:id="0"/>
    </w:p>
    <w:p w:rsidR="0028690D" w:rsidRDefault="0028690D" w:rsidP="0028690D">
      <w:pPr>
        <w:spacing w:after="0"/>
        <w:ind w:firstLine="11057"/>
        <w:rPr>
          <w:rFonts w:ascii="Times New Roman" w:hAnsi="Times New Roman" w:cs="Times New Roman"/>
          <w:sz w:val="24"/>
          <w:szCs w:val="24"/>
        </w:rPr>
      </w:pPr>
    </w:p>
    <w:p w:rsidR="0028690D" w:rsidRPr="0028690D" w:rsidRDefault="00D54CAA" w:rsidP="0028690D">
      <w:pPr>
        <w:jc w:val="center"/>
        <w:rPr>
          <w:rFonts w:ascii="Times New Roman" w:hAnsi="Times New Roman" w:cs="Times New Roman"/>
          <w:sz w:val="28"/>
          <w:szCs w:val="28"/>
        </w:rPr>
      </w:pPr>
      <w:r>
        <w:rPr>
          <w:rFonts w:ascii="Times New Roman" w:hAnsi="Times New Roman" w:cs="Times New Roman"/>
          <w:sz w:val="28"/>
          <w:szCs w:val="28"/>
        </w:rPr>
        <w:t>Звіт</w:t>
      </w:r>
      <w:r w:rsidR="0028690D" w:rsidRPr="0028690D">
        <w:rPr>
          <w:rFonts w:ascii="Times New Roman" w:hAnsi="Times New Roman" w:cs="Times New Roman"/>
          <w:sz w:val="28"/>
          <w:szCs w:val="28"/>
        </w:rPr>
        <w:t xml:space="preserve"> про стан виконання Плану дій з виконання резолюції Ради Безпеки ООН 1325 «Жінки, мир, безпека» на період до 2025 року у Чернігівській області у 2023 році</w:t>
      </w:r>
    </w:p>
    <w:tbl>
      <w:tblPr>
        <w:tblStyle w:val="a3"/>
        <w:tblW w:w="15593" w:type="dxa"/>
        <w:tblInd w:w="-601" w:type="dxa"/>
        <w:tblLayout w:type="fixed"/>
        <w:tblLook w:val="04A0" w:firstRow="1" w:lastRow="0" w:firstColumn="1" w:lastColumn="0" w:noHBand="0" w:noVBand="1"/>
      </w:tblPr>
      <w:tblGrid>
        <w:gridCol w:w="1843"/>
        <w:gridCol w:w="2835"/>
        <w:gridCol w:w="4962"/>
        <w:gridCol w:w="2268"/>
        <w:gridCol w:w="1842"/>
        <w:gridCol w:w="1843"/>
      </w:tblGrid>
      <w:tr w:rsidR="00E75E07" w:rsidTr="00CF0CDB">
        <w:tc>
          <w:tcPr>
            <w:tcW w:w="1843" w:type="dxa"/>
          </w:tcPr>
          <w:p w:rsidR="00E75E07" w:rsidRPr="00F35371" w:rsidRDefault="00E75E07" w:rsidP="00D636EB">
            <w:pPr>
              <w:tabs>
                <w:tab w:val="left" w:pos="6780"/>
              </w:tabs>
              <w:jc w:val="center"/>
              <w:rPr>
                <w:rFonts w:ascii="Times New Roman" w:hAnsi="Times New Roman" w:cs="Times New Roman"/>
                <w:sz w:val="24"/>
                <w:szCs w:val="24"/>
              </w:rPr>
            </w:pPr>
            <w:r w:rsidRPr="00F35371">
              <w:rPr>
                <w:rFonts w:ascii="Times New Roman" w:hAnsi="Times New Roman" w:cs="Times New Roman"/>
                <w:sz w:val="24"/>
                <w:szCs w:val="24"/>
              </w:rPr>
              <w:t>Найменування завдання</w:t>
            </w:r>
          </w:p>
        </w:tc>
        <w:tc>
          <w:tcPr>
            <w:tcW w:w="2835" w:type="dxa"/>
          </w:tcPr>
          <w:p w:rsidR="00E75E07" w:rsidRPr="00CB0835" w:rsidRDefault="00E75E07" w:rsidP="00D636EB">
            <w:pPr>
              <w:tabs>
                <w:tab w:val="left" w:pos="6780"/>
              </w:tabs>
              <w:jc w:val="center"/>
              <w:rPr>
                <w:rFonts w:ascii="Times New Roman" w:hAnsi="Times New Roman" w:cs="Times New Roman"/>
                <w:sz w:val="24"/>
                <w:szCs w:val="24"/>
              </w:rPr>
            </w:pPr>
            <w:r w:rsidRPr="00CB0835">
              <w:rPr>
                <w:rFonts w:ascii="Times New Roman" w:hAnsi="Times New Roman" w:cs="Times New Roman"/>
                <w:sz w:val="24"/>
                <w:szCs w:val="24"/>
              </w:rPr>
              <w:t>Найменування заходу</w:t>
            </w:r>
          </w:p>
        </w:tc>
        <w:tc>
          <w:tcPr>
            <w:tcW w:w="4962" w:type="dxa"/>
          </w:tcPr>
          <w:p w:rsidR="00E75E07" w:rsidRPr="00CB0835" w:rsidRDefault="00E75E07" w:rsidP="00256522">
            <w:pPr>
              <w:tabs>
                <w:tab w:val="left" w:pos="6780"/>
              </w:tabs>
              <w:jc w:val="center"/>
              <w:rPr>
                <w:rFonts w:ascii="Times New Roman" w:hAnsi="Times New Roman" w:cs="Times New Roman"/>
                <w:sz w:val="24"/>
                <w:szCs w:val="24"/>
              </w:rPr>
            </w:pPr>
            <w:r w:rsidRPr="00256522">
              <w:rPr>
                <w:rFonts w:ascii="Times New Roman" w:hAnsi="Times New Roman" w:cs="Times New Roman"/>
                <w:sz w:val="24"/>
                <w:szCs w:val="24"/>
              </w:rPr>
              <w:t>Інформація</w:t>
            </w:r>
            <w:r>
              <w:rPr>
                <w:rFonts w:ascii="Times New Roman" w:hAnsi="Times New Roman" w:cs="Times New Roman"/>
                <w:sz w:val="24"/>
                <w:szCs w:val="24"/>
              </w:rPr>
              <w:t xml:space="preserve"> </w:t>
            </w:r>
            <w:r w:rsidRPr="00256522">
              <w:rPr>
                <w:rFonts w:ascii="Times New Roman" w:hAnsi="Times New Roman" w:cs="Times New Roman"/>
                <w:sz w:val="24"/>
                <w:szCs w:val="24"/>
              </w:rPr>
              <w:t>про стан виконання</w:t>
            </w:r>
          </w:p>
        </w:tc>
        <w:tc>
          <w:tcPr>
            <w:tcW w:w="2268" w:type="dxa"/>
          </w:tcPr>
          <w:p w:rsidR="00E75E07" w:rsidRDefault="00E75E07" w:rsidP="00D636EB">
            <w:pPr>
              <w:tabs>
                <w:tab w:val="left" w:pos="6780"/>
              </w:tabs>
              <w:jc w:val="center"/>
              <w:rPr>
                <w:rFonts w:ascii="Times New Roman" w:hAnsi="Times New Roman" w:cs="Times New Roman"/>
                <w:sz w:val="24"/>
                <w:szCs w:val="24"/>
              </w:rPr>
            </w:pPr>
            <w:r w:rsidRPr="00CB0835">
              <w:rPr>
                <w:rFonts w:ascii="Times New Roman" w:hAnsi="Times New Roman" w:cs="Times New Roman"/>
                <w:sz w:val="24"/>
                <w:szCs w:val="24"/>
              </w:rPr>
              <w:t xml:space="preserve">Відповідальні за </w:t>
            </w:r>
          </w:p>
          <w:p w:rsidR="00E75E07" w:rsidRPr="00CB0835" w:rsidRDefault="00E75E07" w:rsidP="00D636EB">
            <w:pPr>
              <w:tabs>
                <w:tab w:val="left" w:pos="6780"/>
              </w:tabs>
              <w:jc w:val="center"/>
              <w:rPr>
                <w:rFonts w:ascii="Times New Roman" w:hAnsi="Times New Roman" w:cs="Times New Roman"/>
                <w:sz w:val="24"/>
                <w:szCs w:val="24"/>
              </w:rPr>
            </w:pPr>
            <w:r w:rsidRPr="00CB0835">
              <w:rPr>
                <w:rFonts w:ascii="Times New Roman" w:hAnsi="Times New Roman" w:cs="Times New Roman"/>
                <w:sz w:val="24"/>
                <w:szCs w:val="24"/>
              </w:rPr>
              <w:t>виконання</w:t>
            </w:r>
          </w:p>
        </w:tc>
        <w:tc>
          <w:tcPr>
            <w:tcW w:w="1842" w:type="dxa"/>
          </w:tcPr>
          <w:p w:rsidR="00E75E07" w:rsidRPr="00CB0835" w:rsidRDefault="00E75E07" w:rsidP="00D636EB">
            <w:pPr>
              <w:tabs>
                <w:tab w:val="left" w:pos="6780"/>
              </w:tabs>
              <w:jc w:val="center"/>
              <w:rPr>
                <w:rFonts w:ascii="Times New Roman" w:hAnsi="Times New Roman" w:cs="Times New Roman"/>
                <w:sz w:val="24"/>
                <w:szCs w:val="24"/>
              </w:rPr>
            </w:pPr>
            <w:r w:rsidRPr="00CB0835">
              <w:rPr>
                <w:rFonts w:ascii="Times New Roman" w:hAnsi="Times New Roman" w:cs="Times New Roman"/>
                <w:sz w:val="24"/>
                <w:szCs w:val="24"/>
              </w:rPr>
              <w:t>Індикатор виконання</w:t>
            </w:r>
          </w:p>
        </w:tc>
        <w:tc>
          <w:tcPr>
            <w:tcW w:w="1843" w:type="dxa"/>
          </w:tcPr>
          <w:p w:rsidR="00E75E07" w:rsidRPr="00F35371" w:rsidRDefault="00E75E07" w:rsidP="005C17A5">
            <w:pPr>
              <w:tabs>
                <w:tab w:val="left" w:pos="6780"/>
              </w:tabs>
              <w:jc w:val="center"/>
              <w:rPr>
                <w:rFonts w:ascii="Times New Roman" w:hAnsi="Times New Roman" w:cs="Times New Roman"/>
                <w:sz w:val="24"/>
                <w:szCs w:val="24"/>
              </w:rPr>
            </w:pPr>
            <w:r w:rsidRPr="00F35371">
              <w:rPr>
                <w:rFonts w:ascii="Times New Roman" w:hAnsi="Times New Roman" w:cs="Times New Roman"/>
                <w:sz w:val="24"/>
                <w:szCs w:val="24"/>
              </w:rPr>
              <w:t>Джерела фінансування (державний, місцевий бюджет, інші джерела)</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1</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Визначення механізму врахування потреб жінок і чоловіків у мирних переговорах, постконфліктному відновленні</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 xml:space="preserve">1) Залучення до співпраці з питань локалізації </w:t>
            </w:r>
            <w:r w:rsidRPr="00076B72">
              <w:rPr>
                <w:rFonts w:ascii="Times New Roman" w:hAnsi="Times New Roman" w:cs="Times New Roman"/>
                <w:sz w:val="20"/>
                <w:szCs w:val="20"/>
              </w:rPr>
              <w:t>Національного плану дій з виконання резолюції Ради Безпеки ООН 1325 «Жінки, мир, безпека» на період до 2025</w:t>
            </w:r>
            <w:r w:rsidRPr="00076B72">
              <w:rPr>
                <w:rFonts w:ascii="Times New Roman" w:hAnsi="Times New Roman" w:cs="Times New Roman"/>
                <w:sz w:val="20"/>
                <w:szCs w:val="20"/>
                <w:lang w:val="ru-RU"/>
              </w:rPr>
              <w:t> </w:t>
            </w:r>
            <w:r w:rsidRPr="00076B72">
              <w:rPr>
                <w:rFonts w:ascii="Times New Roman" w:hAnsi="Times New Roman" w:cs="Times New Roman"/>
                <w:sz w:val="20"/>
                <w:szCs w:val="20"/>
              </w:rPr>
              <w:t xml:space="preserve">року в Чернігівській області </w:t>
            </w:r>
            <w:r w:rsidRPr="00076B72">
              <w:rPr>
                <w:rFonts w:ascii="Times New Roman" w:hAnsi="Times New Roman" w:cs="Times New Roman"/>
                <w:iCs/>
                <w:sz w:val="20"/>
                <w:szCs w:val="20"/>
              </w:rPr>
              <w:t>громадських організацій, зокрема, жіночих та молодіжних ініціативних груп, груп самодопомоги, які працюють у сфері реагування на кризу, спричинену наслідками війни, післявоєнного відновлення, миробудування, протидії гендерно зумовленому насильству, в тому числі сексуальному насильству, пов’язаному з військовим конфліктом</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З метою консолідації зусиль з локалізації Плану дій з виконання резолюції Ради Безпеки ООН 1325 «Жінки, мир, безпека» на період до 2025 року у Чернігівській області та Національного плану дій з її виконання, за підтримки МБФ «Український Жіночий Фонд» та сприяння Апарату Урядової уповноваженої з питань гендерної політики у серпні 2023 року в області ініційовано створення Коаліції «Чернігівщина 1325», до складу якої увійшли представники державних структур, органів місцевого самоврядування та громадських організацій. Напрями співробітництва між органами державної влади, місцевого самоврядування, підприємствами, установами, громадськими організаціями визначені Меморандумом про співпрацю.</w:t>
            </w:r>
          </w:p>
          <w:p w:rsidR="00E75E07" w:rsidRPr="00076B72" w:rsidRDefault="00E75E07" w:rsidP="004C5D4B">
            <w:pPr>
              <w:jc w:val="both"/>
              <w:rPr>
                <w:rFonts w:ascii="Times New Roman" w:hAnsi="Times New Roman" w:cs="Times New Roman"/>
                <w:sz w:val="20"/>
                <w:szCs w:val="20"/>
              </w:rPr>
            </w:pPr>
            <w:r w:rsidRPr="00076B72">
              <w:rPr>
                <w:rFonts w:ascii="Times New Roman" w:hAnsi="Times New Roman" w:cs="Times New Roman"/>
                <w:sz w:val="20"/>
                <w:szCs w:val="20"/>
              </w:rPr>
              <w:t>За підтримки ООН Жінки у партнерстві з Українським жіночим фондом в територіальних громадах області, зокрема в Іванівській, Деснянській, Остерській, Варвинській та Ладанських створено 14 груп самодопомоги.</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 сім’ї, молоді та спорту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райдержадміністрації;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w:t>
            </w:r>
            <w:r w:rsidRPr="00076B72">
              <w:rPr>
                <w:rFonts w:ascii="Times New Roman" w:hAnsi="Times New Roman" w:cs="Times New Roman"/>
                <w:sz w:val="20"/>
                <w:szCs w:val="20"/>
              </w:rPr>
              <w:t xml:space="preserve">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 підписаний Меморандум про співпрацю</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14 груп самодопомоги</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 xml:space="preserve">2) Залучення до діяльності груп самодопомоги та реалізації регіонального плану представників цільових груп </w:t>
            </w:r>
            <w:r w:rsidRPr="00076B72">
              <w:rPr>
                <w:rFonts w:ascii="Times New Roman" w:hAnsi="Times New Roman" w:cs="Times New Roman"/>
                <w:sz w:val="20"/>
                <w:szCs w:val="20"/>
              </w:rPr>
              <w:t>Національного плану дій з виконання резолюції Ради Безпеки ООН 1325 «Жінки, мир, безпека» на період до 2025</w:t>
            </w:r>
            <w:r w:rsidRPr="00076B72">
              <w:rPr>
                <w:rFonts w:ascii="Times New Roman" w:hAnsi="Times New Roman" w:cs="Times New Roman"/>
                <w:sz w:val="20"/>
                <w:szCs w:val="20"/>
                <w:lang w:val="ru-RU"/>
              </w:rPr>
              <w:t> </w:t>
            </w:r>
            <w:r w:rsidRPr="00076B72">
              <w:rPr>
                <w:rFonts w:ascii="Times New Roman" w:hAnsi="Times New Roman" w:cs="Times New Roman"/>
                <w:sz w:val="20"/>
                <w:szCs w:val="20"/>
              </w:rPr>
              <w:t>року</w:t>
            </w:r>
            <w:r w:rsidRPr="00076B72">
              <w:rPr>
                <w:rFonts w:ascii="Times New Roman" w:hAnsi="Times New Roman" w:cs="Times New Roman"/>
                <w:iCs/>
                <w:sz w:val="20"/>
                <w:szCs w:val="20"/>
              </w:rPr>
              <w:t xml:space="preserve">, а саме: близьких </w:t>
            </w:r>
            <w:r w:rsidRPr="00076B72">
              <w:rPr>
                <w:rFonts w:ascii="Times New Roman" w:hAnsi="Times New Roman" w:cs="Times New Roman"/>
                <w:iCs/>
                <w:sz w:val="20"/>
                <w:szCs w:val="20"/>
              </w:rPr>
              <w:lastRenderedPageBreak/>
              <w:t>родичів та членів сімей учасників бойових дій; ветеранів; осіб, які повернулися з полону і членів їх сімей; осіб, які отримали інвалідність внаслідок поранення; жінок або чоловіків, які мають на утриманні малолітніх дітей; осіб, які зазнали матеріальних збитків через бойові дії; осіб, які постраждали від торгівлі людьми</w:t>
            </w:r>
          </w:p>
        </w:tc>
        <w:tc>
          <w:tcPr>
            <w:tcW w:w="4962" w:type="dxa"/>
          </w:tcPr>
          <w:p w:rsidR="00E75E07" w:rsidRPr="00076B72" w:rsidRDefault="00E75E07" w:rsidP="0032762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За підтримки ООН Жінки у партнерстві з Українським жіночим фондом у п’яти територіальних громадах області (Іванівська, Деснянська, Остерська, Варвинська, Ладанська) створено 14 груп самодопомоги, до складу яких залучено 82 жінки і 5 чоловіків.</w:t>
            </w:r>
          </w:p>
          <w:p w:rsidR="00E75E07" w:rsidRPr="00076B72" w:rsidRDefault="00E75E07" w:rsidP="007D1764">
            <w:pPr>
              <w:jc w:val="both"/>
              <w:rPr>
                <w:rFonts w:ascii="Times New Roman" w:hAnsi="Times New Roman" w:cs="Times New Roman"/>
                <w:sz w:val="20"/>
                <w:szCs w:val="20"/>
              </w:rPr>
            </w:pP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Департаменти облдержадміністрації: сім’ї, молоді та спорту; соціального захисту населення; громадські об’єднання та міжнародні організації (за згодою)</w:t>
            </w:r>
          </w:p>
          <w:p w:rsidR="00E75E07" w:rsidRPr="00076B72" w:rsidRDefault="00E75E07" w:rsidP="007D1764">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14 груп самодопомоги</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(82 жінки і 5 чоловіків)</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3. Забезпечення належних умов для професійного розвитку жінок, які працюють у державних органах та органах місцевого самоврядування, а також жінок із числа осіб рядового та начальницького складу служби цивільного захисту, курсанток закладів вищої освіти, військових закладів вищої освіти, цільових груп Національного плану дій з виконання резолюції Ради Безпеки ООН 1325 «Жінки, мир, безпека» на період до 2025</w:t>
            </w:r>
            <w:r w:rsidRPr="00076B72">
              <w:rPr>
                <w:rFonts w:ascii="Times New Roman" w:hAnsi="Times New Roman" w:cs="Times New Roman"/>
                <w:sz w:val="20"/>
                <w:szCs w:val="20"/>
                <w:lang w:val="ru-RU"/>
              </w:rPr>
              <w:t> </w:t>
            </w:r>
            <w:r w:rsidRPr="00076B72">
              <w:rPr>
                <w:rFonts w:ascii="Times New Roman" w:hAnsi="Times New Roman" w:cs="Times New Roman"/>
                <w:sz w:val="20"/>
                <w:szCs w:val="20"/>
              </w:rPr>
              <w:t>року</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1) Організація та проведення навчань/тренінгів за загальними короткостроковими програмами державних службовців та посадових осіб місцевого самоврядування з питань порядку денного «Жінки, мир, безпека», розвитку лідерського потенціалу, участі жінок і чоловіків у питаннях реагування на кризу, спричинену війною та післявоєнного відновлення, навичок ведення переговорів, медіації</w:t>
            </w:r>
          </w:p>
        </w:tc>
        <w:tc>
          <w:tcPr>
            <w:tcW w:w="4962" w:type="dxa"/>
          </w:tcPr>
          <w:p w:rsidR="00E75E07" w:rsidRPr="00076B72" w:rsidRDefault="00E75E07" w:rsidP="001C486D">
            <w:pPr>
              <w:jc w:val="both"/>
              <w:rPr>
                <w:rFonts w:ascii="Times New Roman" w:hAnsi="Times New Roman" w:cs="Times New Roman"/>
                <w:sz w:val="20"/>
                <w:szCs w:val="20"/>
              </w:rPr>
            </w:pPr>
            <w:r w:rsidRPr="00076B72">
              <w:rPr>
                <w:rFonts w:ascii="Times New Roman" w:hAnsi="Times New Roman" w:cs="Times New Roman"/>
                <w:sz w:val="20"/>
                <w:szCs w:val="20"/>
              </w:rPr>
              <w:t xml:space="preserve">З метою інтеграції гендерних підходів, підтримки та нарощування потенціалу регіональної влади та органів місцевого самоврядування у Чернігівській області щодо ефективного впровадження та моніторингу зобов'язань порядку денного «Жінки, мир, безпека» структура ООН Жінки організувала комплексний навчальний цикл із розробки та впровадження локальних планів дій 1325 для </w:t>
            </w:r>
            <w:r w:rsidRPr="00076B72">
              <w:rPr>
                <w:rFonts w:ascii="Times New Roman" w:hAnsi="Times New Roman" w:cs="Times New Roman"/>
                <w:bCs/>
                <w:sz w:val="20"/>
                <w:szCs w:val="20"/>
              </w:rPr>
              <w:t>представниць органів виконавчої влади регіонального рівня та органів місцевого самоврядування.</w:t>
            </w:r>
            <w:r w:rsidRPr="00076B72">
              <w:rPr>
                <w:rFonts w:ascii="Times New Roman" w:hAnsi="Times New Roman" w:cs="Times New Roman"/>
                <w:sz w:val="20"/>
                <w:szCs w:val="20"/>
              </w:rPr>
              <w:t xml:space="preserve"> Проведено тренінги з тематики «Належне врядування та ефективна координація в умовах воєнного стану»; «Впровадження порядку денного «Жінки, мир та безпека на регіональному та місцевому рівнях»; «Роль жінок у медіації та впровадженні порядку денного «ЖМБ» та процесах відновлення в Україні». У результаті 22 учасниці розширили свої знання та здобули навички з розробки комплексних і гендерно чутливих місцевих планів дій, проведення гендерного аналізу і оцінки потреб місцевого населення.</w:t>
            </w:r>
          </w:p>
          <w:p w:rsidR="00E75E07" w:rsidRPr="00076B72" w:rsidRDefault="00E75E07" w:rsidP="001C486D">
            <w:pPr>
              <w:jc w:val="both"/>
              <w:rPr>
                <w:rFonts w:ascii="Times New Roman" w:hAnsi="Times New Roman" w:cs="Times New Roman"/>
                <w:sz w:val="20"/>
                <w:szCs w:val="20"/>
              </w:rPr>
            </w:pPr>
            <w:r w:rsidRPr="00076B72">
              <w:rPr>
                <w:rFonts w:ascii="Times New Roman" w:hAnsi="Times New Roman" w:cs="Times New Roman"/>
                <w:sz w:val="20"/>
                <w:szCs w:val="20"/>
              </w:rPr>
              <w:t>Близько 49 керівних працівників територіальних підрозділів ДСНС з Черніг</w:t>
            </w:r>
            <w:r w:rsidR="005C17A5">
              <w:rPr>
                <w:rFonts w:ascii="Times New Roman" w:hAnsi="Times New Roman" w:cs="Times New Roman"/>
                <w:sz w:val="20"/>
                <w:szCs w:val="20"/>
              </w:rPr>
              <w:t>і</w:t>
            </w:r>
            <w:r w:rsidRPr="00076B72">
              <w:rPr>
                <w:rFonts w:ascii="Times New Roman" w:hAnsi="Times New Roman" w:cs="Times New Roman"/>
                <w:sz w:val="20"/>
                <w:szCs w:val="20"/>
              </w:rPr>
              <w:t>вської області підвищили свою обізнаність щодо міжнародного та національного законодавства у сфері ґендерної рівності, механізмів реагування, протидії та запобігання ди</w:t>
            </w:r>
            <w:r w:rsidR="005C17A5">
              <w:rPr>
                <w:rFonts w:ascii="Times New Roman" w:hAnsi="Times New Roman" w:cs="Times New Roman"/>
                <w:sz w:val="20"/>
                <w:szCs w:val="20"/>
              </w:rPr>
              <w:t>скримінації на робочому місці, г</w:t>
            </w:r>
            <w:r w:rsidRPr="00076B72">
              <w:rPr>
                <w:rFonts w:ascii="Times New Roman" w:hAnsi="Times New Roman" w:cs="Times New Roman"/>
                <w:sz w:val="20"/>
                <w:szCs w:val="20"/>
              </w:rPr>
              <w:t xml:space="preserve">ендерно зумовленому та домашньому насильству в контексті діяльності ДСНС на 20% під час тренінгів на тему «Протидія та запобігання дискримінації, гендерно зумовленому та домашньому </w:t>
            </w:r>
            <w:r w:rsidRPr="00076B72">
              <w:rPr>
                <w:rFonts w:ascii="Times New Roman" w:hAnsi="Times New Roman" w:cs="Times New Roman"/>
                <w:sz w:val="20"/>
                <w:szCs w:val="20"/>
              </w:rPr>
              <w:lastRenderedPageBreak/>
              <w:t xml:space="preserve">насильству в контексті діяльності ДСНС», які було проведено ООН Жінки у листопаді 2023 року. </w:t>
            </w:r>
          </w:p>
          <w:p w:rsidR="00E75E07" w:rsidRPr="00076B72" w:rsidRDefault="00E75E07" w:rsidP="001C486D">
            <w:pPr>
              <w:jc w:val="both"/>
              <w:rPr>
                <w:rFonts w:ascii="Times New Roman" w:hAnsi="Times New Roman" w:cs="Times New Roman"/>
                <w:sz w:val="20"/>
                <w:szCs w:val="20"/>
              </w:rPr>
            </w:pPr>
            <w:r w:rsidRPr="00076B72">
              <w:rPr>
                <w:rFonts w:ascii="Times New Roman" w:hAnsi="Times New Roman" w:cs="Times New Roman"/>
                <w:sz w:val="20"/>
                <w:szCs w:val="20"/>
              </w:rPr>
              <w:t xml:space="preserve">У вересні-листопаді 2023 року проведено навчання для  працівників органів прокуратури по всій країні щодо методології проведення ґендерного аудиту. Загалом 4 представники з Чернігівського регіонального офісу ОГП, відповідальних за проведення ґендерного аудиту, підвищили свої знання з питань ґендерної інтеграції та проведення ґендерного аудиту в структурах ОГП. </w:t>
            </w:r>
          </w:p>
          <w:p w:rsidR="00E75E07" w:rsidRPr="00076B72" w:rsidRDefault="00E75E07" w:rsidP="001C486D">
            <w:pPr>
              <w:jc w:val="both"/>
              <w:rPr>
                <w:rFonts w:ascii="Times New Roman" w:hAnsi="Times New Roman" w:cs="Times New Roman"/>
                <w:sz w:val="20"/>
                <w:szCs w:val="20"/>
              </w:rPr>
            </w:pPr>
            <w:r w:rsidRPr="00076B72">
              <w:rPr>
                <w:rFonts w:ascii="Times New Roman" w:hAnsi="Times New Roman" w:cs="Times New Roman"/>
                <w:sz w:val="20"/>
                <w:szCs w:val="20"/>
              </w:rPr>
              <w:t>25 державних службовців/-иць та посадових осіб місцевого самоврядування (15 жінок та 10 чоловіків) поглибили знання з теми сексуального насильства, повʼязаного з конфліктом (щодо його форм та ознак, можливих доказів злочину та доступу до правосуддя постраждалих, зокрема, щодо забезпечення репарацій).</w:t>
            </w:r>
          </w:p>
          <w:p w:rsidR="00E75E07" w:rsidRPr="00076B72" w:rsidRDefault="00E75E07" w:rsidP="00C36C08">
            <w:pPr>
              <w:jc w:val="both"/>
              <w:rPr>
                <w:rFonts w:ascii="Times New Roman" w:hAnsi="Times New Roman" w:cs="Times New Roman"/>
                <w:sz w:val="20"/>
                <w:szCs w:val="20"/>
              </w:rPr>
            </w:pPr>
            <w:r w:rsidRPr="00076B72">
              <w:rPr>
                <w:rFonts w:ascii="Times New Roman" w:hAnsi="Times New Roman" w:cs="Times New Roman"/>
                <w:sz w:val="20"/>
                <w:szCs w:val="20"/>
              </w:rPr>
              <w:t xml:space="preserve">9-10 березня 2023 року у </w:t>
            </w:r>
            <w:r w:rsidRPr="00076B72">
              <w:rPr>
                <w:rFonts w:ascii="Times New Roman" w:hAnsi="Times New Roman" w:cs="Times New Roman"/>
                <w:bCs/>
                <w:sz w:val="20"/>
                <w:szCs w:val="20"/>
              </w:rPr>
              <w:t>Чернігівському регіональному центрі підвищення кваліфікації</w:t>
            </w:r>
            <w:r w:rsidRPr="00076B72">
              <w:rPr>
                <w:rFonts w:ascii="Times New Roman" w:hAnsi="Times New Roman" w:cs="Times New Roman"/>
                <w:sz w:val="20"/>
                <w:szCs w:val="20"/>
              </w:rPr>
              <w:t xml:space="preserve"> відбулось навчання за загальною короткостроковою програмою підвищення кваліфікації «Лідерство та командоутворення», де піднімались питання розвитку лідерського потенціалу, а також окремо було проведено навчання на платформі Moodle за загальною короткостроковою програмою «Основи управлінського лідерства на державній службі та службі в органах місцевого самоврядування», яке відбувалося у березні 2023 року.</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Департамент сім’ї, молоді та спорту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Чернігівський регіональний центр підвищення кваліфікації;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7D1764">
            <w:pPr>
              <w:jc w:val="both"/>
              <w:rPr>
                <w:rFonts w:ascii="Times New Roman" w:hAnsi="Times New Roman" w:cs="Times New Roman"/>
                <w:bCs/>
                <w:sz w:val="20"/>
                <w:szCs w:val="20"/>
              </w:rPr>
            </w:pPr>
          </w:p>
          <w:p w:rsidR="00E75E07" w:rsidRPr="00076B72" w:rsidRDefault="00E75E07" w:rsidP="00D42B03">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22 жінки, які працюють у державних органах та органах місцевого самоврядування,</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49 керівних працівників територіальних підрозділів ДСНС</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4 представники з Чернігівського регіонального офісу ОГП</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25 державних службовців/-иць та посадових осіб місцевого самоврядування</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bCs/>
                <w:sz w:val="20"/>
                <w:szCs w:val="20"/>
              </w:rPr>
            </w:pPr>
            <w:r w:rsidRPr="00076B72">
              <w:rPr>
                <w:rFonts w:ascii="Times New Roman" w:hAnsi="Times New Roman" w:cs="Times New Roman"/>
                <w:bCs/>
                <w:sz w:val="20"/>
                <w:szCs w:val="20"/>
              </w:rPr>
              <w:t>212 посадовців (160</w:t>
            </w:r>
            <w:r w:rsidRPr="00076B72">
              <w:rPr>
                <w:rFonts w:ascii="Times New Roman" w:hAnsi="Times New Roman" w:cs="Times New Roman"/>
                <w:bCs/>
                <w:sz w:val="20"/>
                <w:szCs w:val="20"/>
                <w:lang w:val="ru-RU"/>
              </w:rPr>
              <w:t xml:space="preserve"> </w:t>
            </w:r>
            <w:r w:rsidRPr="00076B72">
              <w:rPr>
                <w:rFonts w:ascii="Times New Roman" w:hAnsi="Times New Roman" w:cs="Times New Roman"/>
                <w:bCs/>
                <w:sz w:val="20"/>
                <w:szCs w:val="20"/>
              </w:rPr>
              <w:t>державних службовців та 52</w:t>
            </w:r>
            <w:r w:rsidRPr="00076B72">
              <w:rPr>
                <w:rFonts w:ascii="Times New Roman" w:hAnsi="Times New Roman" w:cs="Times New Roman"/>
                <w:bCs/>
                <w:sz w:val="20"/>
                <w:szCs w:val="20"/>
                <w:lang w:val="ru-RU"/>
              </w:rPr>
              <w:t xml:space="preserve"> </w:t>
            </w:r>
            <w:r w:rsidRPr="00076B72">
              <w:rPr>
                <w:rFonts w:ascii="Times New Roman" w:hAnsi="Times New Roman" w:cs="Times New Roman"/>
                <w:bCs/>
                <w:sz w:val="20"/>
                <w:szCs w:val="20"/>
              </w:rPr>
              <w:t>представника органів місцевого самоврядування)</w:t>
            </w:r>
          </w:p>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4. Створення умов для участі інститутів громадянського суспільства, в тому числі органів самоорганізації населення, активістів у впровадженні порядку денного «Жінки, мир, безпека»</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 xml:space="preserve">1) Включення представників  громадських об’єднань, груп самодопомоги, зокрема, що представляють інтереси цільових груп </w:t>
            </w:r>
            <w:r w:rsidRPr="00076B72">
              <w:rPr>
                <w:rFonts w:ascii="Times New Roman" w:hAnsi="Times New Roman" w:cs="Times New Roman"/>
                <w:sz w:val="20"/>
                <w:szCs w:val="20"/>
              </w:rPr>
              <w:t>Національного плану дій з виконання резолюції Ради Безпеки ООН 1325 «Жінки, мир, безпека» на період до 2025</w:t>
            </w:r>
            <w:r w:rsidRPr="00076B72">
              <w:rPr>
                <w:rFonts w:ascii="Times New Roman" w:hAnsi="Times New Roman" w:cs="Times New Roman"/>
                <w:sz w:val="20"/>
                <w:szCs w:val="20"/>
                <w:lang w:val="ru-RU"/>
              </w:rPr>
              <w:t> </w:t>
            </w:r>
            <w:r w:rsidRPr="00076B72">
              <w:rPr>
                <w:rFonts w:ascii="Times New Roman" w:hAnsi="Times New Roman" w:cs="Times New Roman"/>
                <w:sz w:val="20"/>
                <w:szCs w:val="20"/>
              </w:rPr>
              <w:t xml:space="preserve">року </w:t>
            </w:r>
            <w:r w:rsidRPr="00076B72">
              <w:rPr>
                <w:rFonts w:ascii="Times New Roman" w:hAnsi="Times New Roman" w:cs="Times New Roman"/>
                <w:iCs/>
                <w:sz w:val="20"/>
                <w:szCs w:val="20"/>
              </w:rPr>
              <w:t>до складу консультативно-дорадчих органів з питань впровадження порядку денного «Жінки, мир, безпека»</w:t>
            </w:r>
          </w:p>
        </w:tc>
        <w:tc>
          <w:tcPr>
            <w:tcW w:w="4962" w:type="dxa"/>
          </w:tcPr>
          <w:p w:rsidR="00E75E07" w:rsidRPr="00076B72" w:rsidRDefault="00E75E07" w:rsidP="00C36C08">
            <w:pPr>
              <w:jc w:val="both"/>
              <w:rPr>
                <w:rFonts w:ascii="Times New Roman" w:hAnsi="Times New Roman" w:cs="Times New Roman"/>
                <w:sz w:val="20"/>
                <w:szCs w:val="20"/>
              </w:rPr>
            </w:pPr>
            <w:r w:rsidRPr="00076B72">
              <w:rPr>
                <w:rFonts w:ascii="Times New Roman" w:hAnsi="Times New Roman" w:cs="Times New Roman"/>
                <w:sz w:val="20"/>
                <w:szCs w:val="20"/>
              </w:rPr>
              <w:t>При облдержадміністрації функціонує Міжвідомча рада з питань сім’ї, гендерної рівності, запобігання та протидії домашньому насильству та протидії торгівлі людьми (далі – Міжвідомча рада). Склад Міжвідомчої ради щорічно оновлюється. Відповідно у 2023 році розпорядженням начальника обласної військової адміністрації від 21.03.2023 № 127 оновлено склад Міжвідомчої ради, до якого входять представники структурних підрозділів облдержадміністрації, територіальних органів центральних органів виконавчої влади та організацій громадянського суспільства, зокрема, які займаються локалізацією Плану дій з виконання резолюції Ради Безпеки ООН 1325 «Жінки, мир, безпека» на період до 2025 року у Чернігівській області та Національного плану дій з її виконання.</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 сім’ї, молоді та спорту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З 29 осіб, які є членами Мі</w:t>
            </w:r>
            <w:r w:rsidR="00A84698">
              <w:rPr>
                <w:rFonts w:ascii="Times New Roman" w:hAnsi="Times New Roman" w:cs="Times New Roman"/>
                <w:sz w:val="20"/>
                <w:szCs w:val="20"/>
              </w:rPr>
              <w:t>жвідомчої ради, 6 - представникі</w:t>
            </w:r>
            <w:r w:rsidRPr="00076B72">
              <w:rPr>
                <w:rFonts w:ascii="Times New Roman" w:hAnsi="Times New Roman" w:cs="Times New Roman"/>
                <w:sz w:val="20"/>
                <w:szCs w:val="20"/>
              </w:rPr>
              <w:t>в громадських організацій, що становить більше 20%</w:t>
            </w:r>
          </w:p>
        </w:tc>
        <w:tc>
          <w:tcPr>
            <w:tcW w:w="1843" w:type="dxa"/>
          </w:tcPr>
          <w:p w:rsidR="00E75E07" w:rsidRPr="00076B72" w:rsidRDefault="00076B72" w:rsidP="00E75E07">
            <w:pPr>
              <w:jc w:val="center"/>
              <w:rPr>
                <w:rFonts w:ascii="Times New Roman" w:hAnsi="Times New Roman" w:cs="Times New Roman"/>
                <w:sz w:val="20"/>
                <w:szCs w:val="20"/>
              </w:rPr>
            </w:pPr>
            <w:r>
              <w:rPr>
                <w:rFonts w:ascii="Times New Roman" w:hAnsi="Times New Roman" w:cs="Times New Roman"/>
                <w:sz w:val="20"/>
                <w:szCs w:val="20"/>
              </w:rPr>
              <w:t>н</w:t>
            </w:r>
            <w:r w:rsidR="00E75E07" w:rsidRPr="00076B72">
              <w:rPr>
                <w:rFonts w:ascii="Times New Roman" w:hAnsi="Times New Roman" w:cs="Times New Roman"/>
                <w:sz w:val="20"/>
                <w:szCs w:val="20"/>
              </w:rPr>
              <w:t>е потребує фінансування</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5. Визначення механізму взаємодії органів державної влади щодо ідентифікації безпекових викликів, реагування на них із залученням представників громадянського суспільства, зокрема жінок і дівчат</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1) Сприяння підвищенню обізнаності з питань  ідентифікації та реагування на безпекові виклики з урахуванням потреб різних груп жінок і чоловіків, дівчат і хлопців (зокрема, потреб жінок і чоловіків, осіб з інвалідністю, осіб, які потерпають від множинної дискримінації тощо), у тому числі шляхом проведення навчань з гендерно орієнтованого бюджетування, належного врядування із застосуванням гендерно чутливих підходів, методології проведення аудитів безпеки в громадських місцях</w:t>
            </w:r>
          </w:p>
        </w:tc>
        <w:tc>
          <w:tcPr>
            <w:tcW w:w="4962" w:type="dxa"/>
          </w:tcPr>
          <w:p w:rsidR="00E75E07" w:rsidRPr="00076B72" w:rsidRDefault="00E75E07" w:rsidP="00085826">
            <w:pPr>
              <w:jc w:val="both"/>
              <w:rPr>
                <w:rFonts w:ascii="Times New Roman" w:hAnsi="Times New Roman" w:cs="Times New Roman"/>
                <w:sz w:val="20"/>
                <w:szCs w:val="20"/>
              </w:rPr>
            </w:pPr>
            <w:r w:rsidRPr="00076B72">
              <w:rPr>
                <w:rFonts w:ascii="Times New Roman" w:hAnsi="Times New Roman" w:cs="Times New Roman"/>
                <w:sz w:val="20"/>
                <w:szCs w:val="20"/>
              </w:rPr>
              <w:t xml:space="preserve">26-27.01.2023 та 29.09.2023 у </w:t>
            </w:r>
            <w:r w:rsidRPr="00076B72">
              <w:rPr>
                <w:rFonts w:ascii="Times New Roman" w:hAnsi="Times New Roman" w:cs="Times New Roman"/>
                <w:bCs/>
                <w:sz w:val="20"/>
                <w:szCs w:val="20"/>
              </w:rPr>
              <w:t>Чернігівському регіональному центрі підвищення кваліфікації</w:t>
            </w:r>
            <w:r w:rsidRPr="00076B72">
              <w:rPr>
                <w:rFonts w:ascii="Times New Roman" w:hAnsi="Times New Roman" w:cs="Times New Roman"/>
                <w:sz w:val="20"/>
                <w:szCs w:val="20"/>
              </w:rPr>
              <w:t xml:space="preserve"> проводились навчання з теми «Врахування гендерних аспектів під час реалізації проєктів та програм місцевого й регіонального розвитку. Основи гендерно орієнтованого бюджетування» для державних службовців районних державних адміністрацій та посадових осіб місцевого самоврядування.</w:t>
            </w:r>
          </w:p>
          <w:p w:rsidR="00E75E07" w:rsidRPr="00076B72" w:rsidRDefault="00E75E07" w:rsidP="00C36C08">
            <w:pPr>
              <w:jc w:val="both"/>
              <w:rPr>
                <w:rFonts w:ascii="Times New Roman" w:hAnsi="Times New Roman" w:cs="Times New Roman"/>
                <w:sz w:val="20"/>
                <w:szCs w:val="20"/>
              </w:rPr>
            </w:pPr>
            <w:r w:rsidRPr="00076B72">
              <w:rPr>
                <w:rFonts w:ascii="Times New Roman" w:hAnsi="Times New Roman" w:cs="Times New Roman"/>
                <w:sz w:val="20"/>
                <w:szCs w:val="20"/>
              </w:rPr>
              <w:t>25-28.04.2023 для державних службовців категорії «Б» та «В» Регіонального сервісного центру ГСЦ МВС в Чернігівській області (філія ГСЦ МВС) було проведено навчання на тему «Дотримання прав людини, протидія дискримінації, забезпечення прав та інтересів осіб з інвалідністю». Під час професійного навчання на тему «Для вперше призначених на посади державної служби категорії «Б» та «Для вперше призначених на посади державної служби категорії «В» були розглянуто теми, що стосувались «Гендерно орієнтованого бюджетування» та «Врахування гендерних аспектів у проєктах і програмах місцевого розвитку» і «Реалізація ґендерних підходів  у державному управлінні».</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 сім’ї, молоді та спорту облдержадміністрації;</w:t>
            </w:r>
            <w:r w:rsidRPr="00076B72">
              <w:rPr>
                <w:rFonts w:ascii="Times New Roman" w:hAnsi="Times New Roman" w:cs="Times New Roman"/>
                <w:bCs/>
                <w:sz w:val="20"/>
                <w:szCs w:val="20"/>
              </w:rPr>
              <w:t xml:space="preserve"> Управління освіти і науки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Чернігівський регіональний центр підвищення кваліфікації;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407 посадовців (302 державних службовців та 105 представників органів місцевого самоврядування)</w:t>
            </w:r>
          </w:p>
          <w:p w:rsidR="00E75E07" w:rsidRPr="00076B72" w:rsidRDefault="00E75E07" w:rsidP="00E75E07">
            <w:pPr>
              <w:jc w:val="center"/>
              <w:rPr>
                <w:sz w:val="20"/>
                <w:szCs w:val="20"/>
              </w:rPr>
            </w:pPr>
          </w:p>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місцевий бюджет</w:t>
            </w:r>
          </w:p>
        </w:tc>
      </w:tr>
      <w:tr w:rsidR="00076B72" w:rsidRPr="00076B72" w:rsidTr="00CF0CDB">
        <w:trPr>
          <w:trHeight w:val="2558"/>
        </w:trPr>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 xml:space="preserve">2) Проведення гендерного аналізу нормативно-правових документів обласного та місцевого рівнів щодо ефективності взаємодії органів державної влади, громадських об’єднань, підприємств, установ та організацій з ідентифікації безпекових викликів, реагування на них </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Не проводився</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sz w:val="20"/>
                <w:szCs w:val="20"/>
              </w:rPr>
              <w:t>Департамент сім’ї, молоді та спорту облдержадміністрації;</w:t>
            </w:r>
            <w:r w:rsidRPr="00076B72">
              <w:rPr>
                <w:rFonts w:ascii="Times New Roman" w:hAnsi="Times New Roman" w:cs="Times New Roman"/>
                <w:bCs/>
                <w:sz w:val="20"/>
                <w:szCs w:val="20"/>
              </w:rPr>
              <w:t xml:space="preserve"> 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6. Забезпечення врахування гендерного компонента під час формування складу штабів, комісій з питань реагування на безпекові виклики </w:t>
            </w:r>
            <w:r w:rsidRPr="00076B72">
              <w:rPr>
                <w:rFonts w:ascii="Times New Roman" w:hAnsi="Times New Roman" w:cs="Times New Roman"/>
                <w:sz w:val="20"/>
                <w:szCs w:val="20"/>
              </w:rPr>
              <w:lastRenderedPageBreak/>
              <w:t>та під час провадження ними діяльності</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Проведення гендерного аналізу існуючого складу штабів, комісій з питань реагування на безпекові виклики щодо врахування принципу забезпечення рівних прав та можливостей жінок і чоловіків, відповідних місцевих штабів і комісій та </w:t>
            </w:r>
            <w:r w:rsidRPr="00076B72">
              <w:rPr>
                <w:rFonts w:ascii="Times New Roman" w:hAnsi="Times New Roman" w:cs="Times New Roman"/>
                <w:sz w:val="20"/>
                <w:szCs w:val="20"/>
              </w:rPr>
              <w:lastRenderedPageBreak/>
              <w:t>надання рекомендацій щодо внесення змін до їх складу</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З метою координації діяльності райдержадміністрацій, органів місцевого самоврядування,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 розпорядженням голови обласної державної адміністрації від 30 липня 2015 року № 375 утворено обласну комісію з питань техногенно-</w:t>
            </w:r>
            <w:r w:rsidRPr="00076B72">
              <w:rPr>
                <w:rFonts w:ascii="Times New Roman" w:hAnsi="Times New Roman" w:cs="Times New Roman"/>
                <w:sz w:val="20"/>
                <w:szCs w:val="20"/>
              </w:rPr>
              <w:lastRenderedPageBreak/>
              <w:t>екологічної безпеки та надзвичайних ситуацій. П</w:t>
            </w:r>
            <w:bookmarkStart w:id="1" w:name="n86"/>
            <w:bookmarkEnd w:id="1"/>
            <w:r w:rsidRPr="00076B72">
              <w:rPr>
                <w:rFonts w:ascii="Times New Roman" w:hAnsi="Times New Roman" w:cs="Times New Roman"/>
                <w:sz w:val="20"/>
                <w:szCs w:val="20"/>
              </w:rPr>
              <w:t>ерсональний склад визначається та затверджується головою Комісії на основі пропозицій територіальних представництв органів виконавчої влади, структурних підрозділів облдержадміністрації, місцевих органів виконавчої влади та органів місцевого самоврядування.</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 з питань цивільного захисту та оборонної роботи</w:t>
            </w:r>
            <w:r w:rsidRPr="00076B72">
              <w:rPr>
                <w:rFonts w:ascii="Times New Roman" w:hAnsi="Times New Roman" w:cs="Times New Roman"/>
                <w:bCs/>
                <w:sz w:val="20"/>
                <w:szCs w:val="20"/>
              </w:rPr>
              <w:br/>
              <w:t>облдержадміністрації; райдержадміністрації;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 комісія</w:t>
            </w:r>
          </w:p>
        </w:tc>
        <w:tc>
          <w:tcPr>
            <w:tcW w:w="1843" w:type="dxa"/>
          </w:tcPr>
          <w:p w:rsidR="00E75E07" w:rsidRPr="00076B72" w:rsidRDefault="00076B72" w:rsidP="00E75E07">
            <w:pPr>
              <w:jc w:val="center"/>
              <w:rPr>
                <w:rFonts w:ascii="Times New Roman" w:hAnsi="Times New Roman" w:cs="Times New Roman"/>
                <w:sz w:val="20"/>
                <w:szCs w:val="20"/>
              </w:rPr>
            </w:pPr>
            <w:r>
              <w:rPr>
                <w:rFonts w:ascii="Times New Roman" w:hAnsi="Times New Roman" w:cs="Times New Roman"/>
                <w:sz w:val="20"/>
                <w:szCs w:val="20"/>
              </w:rPr>
              <w:t>н</w:t>
            </w:r>
            <w:r w:rsidR="00E75E07" w:rsidRPr="00076B72">
              <w:rPr>
                <w:rFonts w:ascii="Times New Roman" w:hAnsi="Times New Roman" w:cs="Times New Roman"/>
                <w:sz w:val="20"/>
                <w:szCs w:val="20"/>
              </w:rPr>
              <w:t>е потребує фінансування</w:t>
            </w: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7. Забезпечення відповідності інфраструктури, насамперед критичної, потребам ідентифікації загроз безпеці, запобігання таким загрозам, реагування на потенційні виклики із застосуванням гендерного та інклюзивного підходу</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Проведення аудиту безпеки територій територіальних громад області, перевірка та/або облаштування укриттів у закладах освіти, медицини, соціальної сфери з урахуванням гендерно чутливих та інклюзивних потреб жінок і чоловіків</w:t>
            </w:r>
          </w:p>
          <w:p w:rsidR="00E75E07" w:rsidRPr="00076B72" w:rsidRDefault="00E75E07" w:rsidP="007D1764">
            <w:pPr>
              <w:jc w:val="both"/>
              <w:rPr>
                <w:rFonts w:ascii="Times New Roman" w:hAnsi="Times New Roman" w:cs="Times New Roman"/>
                <w:sz w:val="20"/>
                <w:szCs w:val="20"/>
              </w:rPr>
            </w:pP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Департаментом з питань цивільного захисту та оборонної роботи облдержадміністрації здійснюється контроль за виконанням районними державними адміністраціями законодавства у сфері цивільного захисту та оборонної роботи на підвідомчих територіях.</w:t>
            </w:r>
          </w:p>
          <w:p w:rsidR="00E75E07" w:rsidRPr="00076B72" w:rsidRDefault="00E75E07" w:rsidP="00670542">
            <w:pPr>
              <w:jc w:val="both"/>
              <w:rPr>
                <w:rFonts w:ascii="Times New Roman" w:hAnsi="Times New Roman" w:cs="Times New Roman"/>
                <w:sz w:val="20"/>
                <w:szCs w:val="20"/>
              </w:rPr>
            </w:pPr>
            <w:r w:rsidRPr="00076B72">
              <w:rPr>
                <w:rFonts w:ascii="Times New Roman" w:hAnsi="Times New Roman" w:cs="Times New Roman"/>
                <w:sz w:val="20"/>
                <w:szCs w:val="20"/>
              </w:rPr>
              <w:t>Створюється система укриттів у надавачів соціальних послуг, в яких постійно або тимчасово проживають (перебувають) особи, які належать до вразливих груп населення. В 18 територіальних центрах соціального обслуговування (надання соціальних послуг) області облаштовані укриття для вищевказаної  категорії населення. В області функціонує 9 інтернатних закладів, які у своїй діяльності підпорядковуються Департаменту соціального захисту населення облдержадміністрації, та є стаціонарними соціально-медичними установами, де проживають люди похилого віку, особи з інвалідністю та інші вразливі категорії населення, які потребують стороннього догляду, соціально-побутового та медичного обслуговування. На даний час, з урахуванням принципів безбар’єрності та відповідно до стандартів доступності для маломобільних груп населення, включаючи осіб з інвалідністю, систему укриттів створено в 4 інтернатних закладах системи соціального захисту населення  та комунальній установі «Обласний центр комплексної реабілітації дітей з інвалідністю «Відродження»» Чернігівської обласної ради. Дані укриття облаштовані освітленням, достатнім запасом питної води, засобами медичної допомоги, засобами пожежогасіння та санвузлами.</w:t>
            </w:r>
          </w:p>
          <w:p w:rsidR="00E75E07" w:rsidRPr="00076B72" w:rsidRDefault="00E75E07" w:rsidP="009E7F3E">
            <w:pPr>
              <w:jc w:val="both"/>
              <w:rPr>
                <w:rFonts w:ascii="Times New Roman" w:hAnsi="Times New Roman" w:cs="Times New Roman"/>
                <w:sz w:val="20"/>
                <w:szCs w:val="20"/>
              </w:rPr>
            </w:pPr>
            <w:r w:rsidRPr="00076B72">
              <w:rPr>
                <w:rFonts w:ascii="Times New Roman" w:hAnsi="Times New Roman" w:cs="Times New Roman"/>
                <w:sz w:val="20"/>
                <w:szCs w:val="20"/>
              </w:rPr>
              <w:t xml:space="preserve">Станом на грудень 2023 року по Чернігівській області функціонували 86 закладів охорони здоров’я (з них 4 медичні коледжі), які мають 74 захисні споруди цивільного захисту: 9 сховищ (2 придатні, 5 обмежено </w:t>
            </w:r>
            <w:r w:rsidRPr="00076B72">
              <w:rPr>
                <w:rFonts w:ascii="Times New Roman" w:hAnsi="Times New Roman" w:cs="Times New Roman"/>
                <w:sz w:val="20"/>
                <w:szCs w:val="20"/>
              </w:rPr>
              <w:lastRenderedPageBreak/>
              <w:t>придатні, 2 непридатні), 20 протирадіаційних укриттів (5 придатні, 12 обмежено придатні, 3 непридатні), 45 найпростіших укриттів (всі рекомендовані до використання). Усі укриття включені до фонду захисних споруд і їм присвоєні порядкові номери.</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Департаменти облдержадміністрації: з питань цивільного захисту та оборонної роботи; соціального захисту населення;</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Управління облдержадміністрації: освіти і науки; охорони здоров</w:t>
            </w:r>
            <w:r w:rsidRPr="00076B72">
              <w:rPr>
                <w:rFonts w:ascii="Times New Roman" w:hAnsi="Times New Roman" w:cs="Times New Roman"/>
                <w:bCs/>
                <w:sz w:val="20"/>
                <w:szCs w:val="20"/>
                <w:lang w:val="ru-RU"/>
              </w:rPr>
              <w:t>’</w:t>
            </w:r>
            <w:r w:rsidRPr="00076B72">
              <w:rPr>
                <w:rFonts w:ascii="Times New Roman" w:hAnsi="Times New Roman" w:cs="Times New Roman"/>
                <w:bCs/>
                <w:sz w:val="20"/>
                <w:szCs w:val="20"/>
              </w:rPr>
              <w:t>я;</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w:t>
            </w:r>
          </w:p>
        </w:tc>
        <w:tc>
          <w:tcPr>
            <w:tcW w:w="1843" w:type="dxa"/>
          </w:tcPr>
          <w:p w:rsidR="00E75E07" w:rsidRPr="00076B72" w:rsidRDefault="0032535D" w:rsidP="00E75E07">
            <w:pPr>
              <w:jc w:val="center"/>
              <w:rPr>
                <w:rFonts w:ascii="Times New Roman" w:hAnsi="Times New Roman" w:cs="Times New Roman"/>
                <w:sz w:val="20"/>
                <w:szCs w:val="20"/>
              </w:rPr>
            </w:pPr>
            <w:r>
              <w:rPr>
                <w:rFonts w:ascii="Times New Roman" w:hAnsi="Times New Roman" w:cs="Times New Roman"/>
                <w:sz w:val="20"/>
                <w:szCs w:val="20"/>
              </w:rPr>
              <w:t>о</w:t>
            </w:r>
            <w:r w:rsidR="00E75E07" w:rsidRPr="00076B72">
              <w:rPr>
                <w:rFonts w:ascii="Times New Roman" w:hAnsi="Times New Roman" w:cs="Times New Roman"/>
                <w:sz w:val="20"/>
                <w:szCs w:val="20"/>
              </w:rPr>
              <w:t>бласний бюджет</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8. Формування навичок у різних груп населення з виявлення безпекових викликів, запобігання таким викликам, реагування на них</w:t>
            </w: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1) Залучення представників груп самодопомоги до розповсюдження пам’яток екстреного реагування на безпекові виклики на рівні територіальних громад</w:t>
            </w:r>
          </w:p>
          <w:p w:rsidR="00E75E07" w:rsidRPr="00076B72" w:rsidRDefault="00E75E07" w:rsidP="007D1764">
            <w:pPr>
              <w:jc w:val="both"/>
              <w:rPr>
                <w:rFonts w:ascii="Times New Roman" w:hAnsi="Times New Roman" w:cs="Times New Roman"/>
                <w:sz w:val="20"/>
                <w:szCs w:val="20"/>
              </w:rPr>
            </w:pPr>
          </w:p>
        </w:tc>
        <w:tc>
          <w:tcPr>
            <w:tcW w:w="4962" w:type="dxa"/>
            <w:vMerge w:val="restart"/>
          </w:tcPr>
          <w:p w:rsidR="00E75E07" w:rsidRPr="00076B72" w:rsidRDefault="00E75E07" w:rsidP="001D1D6C">
            <w:pPr>
              <w:jc w:val="both"/>
              <w:rPr>
                <w:rFonts w:ascii="Times New Roman" w:hAnsi="Times New Roman" w:cs="Times New Roman"/>
                <w:sz w:val="20"/>
                <w:szCs w:val="20"/>
              </w:rPr>
            </w:pPr>
            <w:r w:rsidRPr="00076B72">
              <w:rPr>
                <w:rFonts w:ascii="Times New Roman" w:hAnsi="Times New Roman" w:cs="Times New Roman"/>
                <w:bCs/>
                <w:sz w:val="20"/>
                <w:szCs w:val="20"/>
              </w:rPr>
              <w:t>В області здійснюється виготовлення та розповсюдження пам’яток екстреного реагування на безпекові виклики. Зокрема, «Пам’ятка з евакуації», «Правила поводження населення при веденні бойових дій», «Дії при виявленні вибухонебезпечних предметів», «Правила поведінки в умовах надзвичайних ситуацій воєнного характеру» тощо. Крім того, Департаментом з питань цивільного захисту та оборонної роботи облдержадміністрації розповсюджено брошуру «У разі надзвичайної ситуації або війни», яку розроблено Центром стратегічних комунікацій та інформаційної безпеки при Міністерстві культури та інформаційної політики України разом з Державною службою з надзвичайних ситуацій, Міністерством оборони, Апаратом Головнокомандувача Збройних Сил України та громадськими організаціями, яка містить практичні поради, що враховують український та іноземний досвід і включають рекомендації з інформаційної безпеки.</w:t>
            </w:r>
            <w:r w:rsidRPr="00076B72">
              <w:rPr>
                <w:rFonts w:ascii="Times New Roman" w:hAnsi="Times New Roman" w:cs="Times New Roman"/>
                <w:sz w:val="20"/>
                <w:szCs w:val="20"/>
              </w:rPr>
              <w:t xml:space="preserve"> </w:t>
            </w:r>
            <w:r w:rsidRPr="00076B72">
              <w:rPr>
                <w:rFonts w:ascii="Times New Roman" w:hAnsi="Times New Roman" w:cs="Times New Roman"/>
                <w:bCs/>
                <w:sz w:val="20"/>
                <w:szCs w:val="20"/>
              </w:rPr>
              <w:t>Зазначені матеріали розміщені на сайті Департаменту з питань цивільного захисту та оборонної роботи обласної державної адміністрації та на сайті Чернігівської ОВА.</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з питань цивільного захисту та оборонної роботи</w:t>
            </w:r>
            <w:r w:rsidRPr="00076B72">
              <w:rPr>
                <w:rFonts w:ascii="Times New Roman" w:hAnsi="Times New Roman" w:cs="Times New Roman"/>
                <w:bCs/>
                <w:sz w:val="20"/>
                <w:szCs w:val="20"/>
              </w:rPr>
              <w:br/>
              <w:t>облдержадміністрації; 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w:t>
            </w:r>
          </w:p>
        </w:tc>
        <w:tc>
          <w:tcPr>
            <w:tcW w:w="1843" w:type="dxa"/>
          </w:tcPr>
          <w:p w:rsidR="00E75E07" w:rsidRPr="00076B72" w:rsidRDefault="00F17D94" w:rsidP="00E75E07">
            <w:pPr>
              <w:jc w:val="center"/>
              <w:rPr>
                <w:rFonts w:ascii="Times New Roman" w:hAnsi="Times New Roman" w:cs="Times New Roman"/>
                <w:sz w:val="20"/>
                <w:szCs w:val="20"/>
              </w:rPr>
            </w:pPr>
            <w:r w:rsidRPr="00076B72">
              <w:rPr>
                <w:rFonts w:ascii="Times New Roman" w:hAnsi="Times New Roman" w:cs="Times New Roman"/>
                <w:sz w:val="20"/>
                <w:szCs w:val="20"/>
              </w:rPr>
              <w:t>м</w:t>
            </w:r>
            <w:r w:rsidR="00E75E07" w:rsidRPr="00076B72">
              <w:rPr>
                <w:rFonts w:ascii="Times New Roman" w:hAnsi="Times New Roman" w:cs="Times New Roman"/>
                <w:sz w:val="20"/>
                <w:szCs w:val="20"/>
              </w:rPr>
              <w:t>ісцевий бюджет</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rsidP="007D1764">
            <w:pPr>
              <w:jc w:val="both"/>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2) Залучення представників груп самодопомоги до інформування населення про алгоритм дій із запобігання надзвичайним ситуаціям та реагування на них, бойові дії, цифрову та інформаційну небезпеку на рівні територіальних громад</w:t>
            </w:r>
          </w:p>
        </w:tc>
        <w:tc>
          <w:tcPr>
            <w:tcW w:w="4962" w:type="dxa"/>
            <w:vMerge/>
          </w:tcPr>
          <w:p w:rsidR="00E75E07" w:rsidRPr="00076B72" w:rsidRDefault="00E75E07" w:rsidP="007D1764">
            <w:pPr>
              <w:jc w:val="both"/>
              <w:rPr>
                <w:rFonts w:ascii="Times New Roman" w:hAnsi="Times New Roman" w:cs="Times New Roman"/>
                <w:sz w:val="20"/>
                <w:szCs w:val="20"/>
              </w:rPr>
            </w:pPr>
          </w:p>
        </w:tc>
        <w:tc>
          <w:tcPr>
            <w:tcW w:w="2268" w:type="dxa"/>
          </w:tcPr>
          <w:p w:rsidR="00E75E07" w:rsidRPr="00076B72" w:rsidRDefault="00E75E07" w:rsidP="007306E6">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з питань цивільного захисту та оборонної роботи</w:t>
            </w:r>
            <w:r w:rsidRPr="00076B72">
              <w:rPr>
                <w:rFonts w:ascii="Times New Roman" w:hAnsi="Times New Roman" w:cs="Times New Roman"/>
                <w:bCs/>
                <w:sz w:val="20"/>
                <w:szCs w:val="20"/>
              </w:rPr>
              <w:br/>
              <w:t>облдержадміністрації; райдержадміністрації;</w:t>
            </w:r>
          </w:p>
          <w:p w:rsidR="00E75E07" w:rsidRPr="00076B72" w:rsidRDefault="00E75E07" w:rsidP="007306E6">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306E6">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F17D94" w:rsidP="00E75E07">
            <w:pPr>
              <w:jc w:val="center"/>
              <w:rPr>
                <w:rFonts w:ascii="Times New Roman" w:hAnsi="Times New Roman" w:cs="Times New Roman"/>
                <w:sz w:val="20"/>
                <w:szCs w:val="20"/>
              </w:rPr>
            </w:pPr>
            <w:r w:rsidRPr="00076B72">
              <w:rPr>
                <w:rFonts w:ascii="Times New Roman" w:hAnsi="Times New Roman" w:cs="Times New Roman"/>
                <w:sz w:val="20"/>
                <w:szCs w:val="20"/>
              </w:rPr>
              <w:t>-</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tcPr>
          <w:p w:rsidR="00E75E07" w:rsidRPr="00076B72" w:rsidRDefault="00E75E07" w:rsidP="007D1764">
            <w:pPr>
              <w:jc w:val="both"/>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3) Запровадження фахової підготовки жіночих ініціативних груп, членів груп самодопомоги, представників органів регіональної влади та місцевого самоврядування з питань управління процесами запобігання конфліктам та врегулювання їх (тренінги, семінари, онлайн-курси з перемовин та медіації</w:t>
            </w:r>
          </w:p>
        </w:tc>
        <w:tc>
          <w:tcPr>
            <w:tcW w:w="4962" w:type="dxa"/>
          </w:tcPr>
          <w:p w:rsidR="00E75E07" w:rsidRPr="00076B72" w:rsidRDefault="00E75E07" w:rsidP="00B44667">
            <w:pPr>
              <w:jc w:val="both"/>
              <w:rPr>
                <w:rFonts w:ascii="Times New Roman" w:hAnsi="Times New Roman" w:cs="Times New Roman"/>
                <w:sz w:val="20"/>
                <w:szCs w:val="20"/>
              </w:rPr>
            </w:pPr>
            <w:r w:rsidRPr="00076B72">
              <w:rPr>
                <w:rFonts w:ascii="Times New Roman" w:hAnsi="Times New Roman" w:cs="Times New Roman"/>
                <w:sz w:val="20"/>
                <w:szCs w:val="20"/>
              </w:rPr>
              <w:t>Упродовж 2023 року проведено тренінги для груп самодопомоги за підтримки ООН Жінки, в партнерстві з Українським жіночим фондом</w:t>
            </w:r>
            <w:sdt>
              <w:sdtPr>
                <w:rPr>
                  <w:rFonts w:ascii="Times New Roman" w:hAnsi="Times New Roman" w:cs="Times New Roman"/>
                  <w:sz w:val="20"/>
                  <w:szCs w:val="20"/>
                </w:rPr>
                <w:tag w:val="goog_rdk_1"/>
                <w:id w:val="-347792476"/>
              </w:sdtPr>
              <w:sdtEndPr/>
              <w:sdtContent/>
            </w:sdt>
            <w:r w:rsidRPr="00076B72">
              <w:rPr>
                <w:rFonts w:ascii="Times New Roman" w:hAnsi="Times New Roman" w:cs="Times New Roman"/>
                <w:sz w:val="20"/>
                <w:szCs w:val="20"/>
              </w:rPr>
              <w:t xml:space="preserve">: </w:t>
            </w:r>
          </w:p>
          <w:p w:rsidR="00E75E07" w:rsidRPr="00076B72" w:rsidRDefault="00E75E07" w:rsidP="00B44667">
            <w:pPr>
              <w:jc w:val="both"/>
              <w:rPr>
                <w:rFonts w:ascii="Times New Roman" w:hAnsi="Times New Roman" w:cs="Times New Roman"/>
                <w:sz w:val="20"/>
                <w:szCs w:val="20"/>
              </w:rPr>
            </w:pPr>
            <w:r w:rsidRPr="00076B72">
              <w:rPr>
                <w:rFonts w:ascii="Times New Roman" w:hAnsi="Times New Roman" w:cs="Times New Roman"/>
                <w:sz w:val="20"/>
                <w:szCs w:val="20"/>
              </w:rPr>
              <w:t>- у березні 2023 року тренінг з розвитку навичок перемовин та неконфліктного спілкування; 30 представниць із 5 цільових громад області отримали нові знання та підвищили навички реагування на конфлікти, що виникають на місцевому рівні, участі у посередництві, вирішенні суперечок і веденні діалогу та неконфліктного спілкування;</w:t>
            </w:r>
          </w:p>
          <w:p w:rsidR="00E75E07" w:rsidRPr="00076B72" w:rsidRDefault="00E75E07" w:rsidP="00B44667">
            <w:pPr>
              <w:jc w:val="both"/>
              <w:rPr>
                <w:rFonts w:ascii="Times New Roman" w:hAnsi="Times New Roman" w:cs="Times New Roman"/>
                <w:sz w:val="20"/>
                <w:szCs w:val="20"/>
              </w:rPr>
            </w:pPr>
            <w:r w:rsidRPr="00076B72">
              <w:rPr>
                <w:rFonts w:ascii="Times New Roman" w:hAnsi="Times New Roman" w:cs="Times New Roman"/>
                <w:sz w:val="20"/>
                <w:szCs w:val="20"/>
              </w:rPr>
              <w:t xml:space="preserve">- у квітні 2023 року тренінг з жіночого лідерства;  </w:t>
            </w:r>
          </w:p>
          <w:p w:rsidR="00E75E07" w:rsidRPr="00076B72" w:rsidRDefault="00E75E07" w:rsidP="00B44667">
            <w:pPr>
              <w:jc w:val="both"/>
              <w:rPr>
                <w:rFonts w:ascii="Times New Roman" w:hAnsi="Times New Roman" w:cs="Times New Roman"/>
                <w:sz w:val="20"/>
                <w:szCs w:val="20"/>
              </w:rPr>
            </w:pPr>
            <w:r w:rsidRPr="00076B72">
              <w:rPr>
                <w:rFonts w:ascii="Times New Roman" w:hAnsi="Times New Roman" w:cs="Times New Roman"/>
                <w:sz w:val="20"/>
                <w:szCs w:val="20"/>
              </w:rPr>
              <w:t>- у липні 2023 року тренінг «Локалізація Національного Плану Дій 1325 ЖМБ в місцевих громадах»;</w:t>
            </w:r>
          </w:p>
          <w:p w:rsidR="00E75E07" w:rsidRPr="00076B72" w:rsidRDefault="00E75E07" w:rsidP="001D1D6C">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у листопаді 2023 року проведено 2 тренінги «Роль жінок у медіації у впровадженні Порядку Денного «ЖМБ» та процесах відновлення в Україні» для 10 представниць регіональних та місцевих органів влади Чернігівської області. Вони отримали поглиблені знання та навички з медіації та навчилися ефективно впроваджувати заходи регіональних та локальних планів дій 1325 шляхом сприяння діалогу, співпраці та вирішенню конфліктів, враховуючи особливі потреби та перспективи жінок та різних вразливих груп населення громади.</w:t>
            </w:r>
          </w:p>
        </w:tc>
        <w:tc>
          <w:tcPr>
            <w:tcW w:w="2268" w:type="dxa"/>
          </w:tcPr>
          <w:p w:rsidR="00E75E07" w:rsidRPr="00076B72" w:rsidRDefault="00E75E07" w:rsidP="007306E6">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6 тренінгів</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для</w:t>
            </w:r>
            <w:r w:rsidRPr="00076B72">
              <w:rPr>
                <w:rFonts w:ascii="Times New Roman" w:hAnsi="Times New Roman" w:cs="Times New Roman"/>
                <w:sz w:val="20"/>
                <w:szCs w:val="20"/>
                <w:lang w:val="ru-RU"/>
              </w:rPr>
              <w:t xml:space="preserve"> 105 </w:t>
            </w:r>
            <w:r w:rsidRPr="00076B72">
              <w:rPr>
                <w:rFonts w:ascii="Times New Roman" w:hAnsi="Times New Roman" w:cs="Times New Roman"/>
                <w:sz w:val="20"/>
                <w:szCs w:val="20"/>
              </w:rPr>
              <w:t xml:space="preserve"> представниць із 5 цільових громад області</w:t>
            </w:r>
            <w:r w:rsidRPr="00076B72">
              <w:rPr>
                <w:rFonts w:ascii="Times New Roman" w:hAnsi="Times New Roman" w:cs="Times New Roman"/>
                <w:sz w:val="20"/>
                <w:szCs w:val="20"/>
                <w:lang w:val="ru-RU"/>
              </w:rPr>
              <w:t xml:space="preserve"> та  </w:t>
            </w:r>
            <w:r w:rsidRPr="00076B72">
              <w:rPr>
                <w:rFonts w:ascii="Times New Roman" w:hAnsi="Times New Roman" w:cs="Times New Roman"/>
                <w:sz w:val="20"/>
                <w:szCs w:val="20"/>
              </w:rPr>
              <w:t>10 представниць регіональних і місцевих органів влади</w:t>
            </w:r>
          </w:p>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rPr>
          <w:trHeight w:val="595"/>
        </w:trPr>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6) Проведення інформаційних кампаній, просвітницьких заходів, ініціатив для осіб похилого віку, осіб з інвалідністю, маломобільних категорій громадян, в тому числі, які належать до національних етнічних та релігійних груп (ромських національних меншин), з питань цифрової та медіаграмотності шляхом забезпечення доступу до якісного інтернет зв’язку, зокрема в сільських громадах, районах проведення бойових дій/прифронтових районних з метою протидії дезінформації, пропаганді та фейкам</w:t>
            </w:r>
          </w:p>
        </w:tc>
        <w:tc>
          <w:tcPr>
            <w:tcW w:w="4962" w:type="dxa"/>
          </w:tcPr>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t>ПрАТ «ВФ Україна»: із 313 по області 310 (або 99,04 %) здійснюють свою діяльність. По місту Чернігову із загальної кількості 62 базових станцій працюючих 61 ( або 98,39 %).</w:t>
            </w:r>
          </w:p>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t>ПрАТ «Київстар»: із 349 по області 347 (або 99,43 %) здійснюють діяльність. По місту Чернігову  із загальної кількості базових станцій 87  працюючих 87 (або 100 %);</w:t>
            </w:r>
          </w:p>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t>ТОВ «Lifecell»: із 340 по області 338 одиниць (або 99,41%) працюючі. По місту Чернігову із загальної кількості базових станцій 88  працюючих 88 (або 100 %).</w:t>
            </w:r>
          </w:p>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t>З метою безперебійного надання електронних комунікаційних послуг до АТ  «Чернігівобленерго» направлено перелік адрес/локацій розміщення базових станцій операторів мобільного зв’язку щодо забезпечення можливості віднесення локацій із обладнанням мобільного зв’язку до локацій, що не входять до графіку потенційних відключень електроенергії.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ПрАТ «Київстар» у червні 2023 року введено в експлуатацію додаткових 6 базових станцій: в Чернігові (2) та по одній в селах: Покровське, Карацюбине, Червоне Озеро та Нові Яриловичі.</w:t>
            </w:r>
          </w:p>
          <w:p w:rsidR="00E75E07" w:rsidRPr="00076B72" w:rsidRDefault="00E75E07" w:rsidP="00110ACB">
            <w:pPr>
              <w:jc w:val="both"/>
              <w:rPr>
                <w:rFonts w:ascii="Times New Roman" w:hAnsi="Times New Roman" w:cs="Times New Roman"/>
                <w:sz w:val="20"/>
                <w:szCs w:val="20"/>
              </w:rPr>
            </w:pPr>
            <w:r w:rsidRPr="00076B72">
              <w:rPr>
                <w:rFonts w:ascii="Times New Roman" w:hAnsi="Times New Roman" w:cs="Times New Roman"/>
                <w:sz w:val="20"/>
                <w:szCs w:val="20"/>
              </w:rPr>
              <w:t xml:space="preserve">У межах проєкту «Жінки. Мир. Безпека»: відповіді на виклики війни», який виконується Українським Жіночим Фондом у партнерстві з ГО «Ла Страда - Україна», Асоціацією жінок-юристок України «Юрфем», Інформаційно-консультаційним жіночим центром, Українською фундацією громадського здоров’я та Центром «Жіночі перспективи» у 2023 </w:t>
            </w:r>
            <w:r w:rsidRPr="00076B72">
              <w:rPr>
                <w:rFonts w:ascii="Times New Roman" w:hAnsi="Times New Roman" w:cs="Times New Roman"/>
                <w:sz w:val="20"/>
                <w:szCs w:val="20"/>
              </w:rPr>
              <w:lastRenderedPageBreak/>
              <w:t>році відбулося 5 тренінгів на тему «Цифрова безпека в цифровому віці: Захист від загроз та збереження приватності» в Іванівській, Киїнській, Киселівській, Кіптівській, Городнянській громадах області, які  організувала ГО «Жінки за розвиток» завдяки фінансовій підтримці Уряду Великої Британії. За підсумками навчання учасниці дізналися, як ефективно фільтрувати фейки та протистояти інформаційним маніпуляціям. Т</w:t>
            </w:r>
            <w:r w:rsidRPr="00076B72">
              <w:rPr>
                <w:rFonts w:ascii="Times New Roman" w:hAnsi="Times New Roman" w:cs="Times New Roman"/>
                <w:sz w:val="20"/>
                <w:szCs w:val="20"/>
                <w:shd w:val="clear" w:color="auto" w:fill="FFFFFF"/>
              </w:rPr>
              <w:t>акі тренінги особливо потрібні під час інформаційної війни, оскільки медіаграмотність і критичне мислення дозволяють результативно протистояти російській пропаганді.</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Департаменти облдержадміністрації: енергоефективності, транспорту, зв’язку та житлово-комунального господарства;</w:t>
            </w:r>
            <w:r w:rsidRPr="00076B72">
              <w:rPr>
                <w:rFonts w:ascii="Times New Roman" w:hAnsi="Times New Roman" w:cs="Times New Roman"/>
                <w:sz w:val="20"/>
                <w:szCs w:val="20"/>
              </w:rPr>
              <w:t xml:space="preserve"> </w:t>
            </w:r>
            <w:r w:rsidRPr="00076B72">
              <w:rPr>
                <w:rFonts w:ascii="Times New Roman" w:hAnsi="Times New Roman" w:cs="Times New Roman"/>
                <w:bCs/>
                <w:sz w:val="20"/>
                <w:szCs w:val="20"/>
              </w:rPr>
              <w:t>культури і туризму, національностей та релігій;</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6 базових станцій</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1D4AE6" w:rsidRDefault="001D4AE6"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100 жінок та дівчат відвідали тренінги</w:t>
            </w:r>
          </w:p>
        </w:tc>
        <w:tc>
          <w:tcPr>
            <w:tcW w:w="1843" w:type="dxa"/>
          </w:tcPr>
          <w:p w:rsidR="00E75E07"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Default="002B38E9" w:rsidP="00E75E07">
            <w:pPr>
              <w:jc w:val="center"/>
              <w:rPr>
                <w:rFonts w:ascii="Times New Roman" w:hAnsi="Times New Roman" w:cs="Times New Roman"/>
                <w:sz w:val="20"/>
                <w:szCs w:val="20"/>
              </w:rPr>
            </w:pPr>
          </w:p>
          <w:p w:rsidR="002B38E9" w:rsidRPr="00076B72" w:rsidRDefault="006D5663" w:rsidP="006D5663">
            <w:pPr>
              <w:jc w:val="center"/>
              <w:rPr>
                <w:rFonts w:ascii="Times New Roman" w:hAnsi="Times New Roman" w:cs="Times New Roman"/>
                <w:sz w:val="20"/>
                <w:szCs w:val="20"/>
              </w:rPr>
            </w:pPr>
            <w:r>
              <w:rPr>
                <w:rFonts w:ascii="Times New Roman" w:hAnsi="Times New Roman" w:cs="Times New Roman"/>
                <w:sz w:val="20"/>
                <w:szCs w:val="20"/>
              </w:rPr>
              <w:t>99500 грн</w:t>
            </w:r>
          </w:p>
        </w:tc>
      </w:tr>
      <w:tr w:rsidR="00076B72" w:rsidRPr="00076B72" w:rsidTr="00CF0CDB">
        <w:tc>
          <w:tcPr>
            <w:tcW w:w="1843" w:type="dxa"/>
            <w:vMerge/>
          </w:tcPr>
          <w:p w:rsidR="00F17D94" w:rsidRPr="00076B72" w:rsidRDefault="00F17D94">
            <w:pPr>
              <w:jc w:val="center"/>
              <w:rPr>
                <w:rFonts w:ascii="Times New Roman" w:hAnsi="Times New Roman" w:cs="Times New Roman"/>
                <w:sz w:val="20"/>
                <w:szCs w:val="20"/>
              </w:rPr>
            </w:pPr>
          </w:p>
        </w:tc>
        <w:tc>
          <w:tcPr>
            <w:tcW w:w="2835" w:type="dxa"/>
          </w:tcPr>
          <w:p w:rsidR="00F17D94" w:rsidRPr="00076B72" w:rsidRDefault="00F17D94" w:rsidP="007D1764">
            <w:pPr>
              <w:jc w:val="both"/>
              <w:rPr>
                <w:rFonts w:ascii="Times New Roman" w:hAnsi="Times New Roman" w:cs="Times New Roman"/>
                <w:sz w:val="20"/>
                <w:szCs w:val="20"/>
              </w:rPr>
            </w:pPr>
            <w:r w:rsidRPr="00076B72">
              <w:rPr>
                <w:rFonts w:ascii="Times New Roman" w:hAnsi="Times New Roman" w:cs="Times New Roman"/>
                <w:sz w:val="20"/>
                <w:szCs w:val="20"/>
              </w:rPr>
              <w:t>7) Включення до програм підвищення кваліфікації для педагогічних працівників та до навчальних програм для дітей тем з питань особливостей безпеки життєдіяльності дівчат і хлопців, зокрема поводження з вибухонебезпечними предметами, надання психологічної підтримки з питань подолання психологічних травм у дітей, які постраждали від конфліктів</w:t>
            </w:r>
          </w:p>
        </w:tc>
        <w:tc>
          <w:tcPr>
            <w:tcW w:w="4962" w:type="dxa"/>
            <w:vMerge w:val="restart"/>
          </w:tcPr>
          <w:p w:rsidR="00F17D94" w:rsidRPr="00076B72" w:rsidRDefault="00F17D94" w:rsidP="002A36F4">
            <w:pPr>
              <w:jc w:val="both"/>
              <w:rPr>
                <w:rFonts w:ascii="Times New Roman" w:hAnsi="Times New Roman" w:cs="Times New Roman"/>
                <w:sz w:val="20"/>
                <w:szCs w:val="20"/>
              </w:rPr>
            </w:pPr>
            <w:r w:rsidRPr="00076B72">
              <w:rPr>
                <w:rFonts w:ascii="Times New Roman" w:hAnsi="Times New Roman" w:cs="Times New Roman"/>
                <w:sz w:val="20"/>
                <w:szCs w:val="20"/>
              </w:rPr>
              <w:t xml:space="preserve">На базі Чернігівського обласного інституту післядипломної педагогічної освіти імені                        К.Д. Ушинського (далі ЧОІППО імені К.Д. Ушинського) з метою підвищення кваліфікації учителів з основ безпеки життєдіяльності та цивільного захисту створений кабінет «Клас безпеки». Двадцять один педагогічний працівник ЧОІППО імені К.Д. Ушинського є сертифікованим тренером з інформування населення про ризики, пов’язані з мінами та вибухонебезпечними залишками війни. До навчально-тематичних планів за програмами підвищення кваліфікації педагогічних працівників всіх категорій включено лекції «Особливості формування знань з базових принципів домедичної допомоги у дітей і підлітків», «Мінна безпека цивільного населення». Для здобувачів освіти 5-х та 6-х класів Нової української школи викладається обов’язковий інтегрований курс «Здоров’я, безпека та добробут». Викладання даного курсу здійснюється за модельними програмами, які мають гриф «Рекомендовано Міністерством освіти і науки України» (наказ Міністерства освіти і науки України від 12 липня 2021 року № 795). Для здобувачів освіти 7-9 класів викладається інтегрований предмет «Основи здоров’я» за оновленою навчальною програмою, яка затверджена наказом Міністерства освіти і науки України від 03 серпня 2022 року № 698. В оновлену програму додано питання: мінна безпека, домедична допомога, алгоритми дій під час хімічної, біологічної, радіологічної загрози забруднення навколишнього </w:t>
            </w:r>
            <w:r w:rsidRPr="00076B72">
              <w:rPr>
                <w:rFonts w:ascii="Times New Roman" w:hAnsi="Times New Roman" w:cs="Times New Roman"/>
                <w:sz w:val="20"/>
                <w:szCs w:val="20"/>
              </w:rPr>
              <w:lastRenderedPageBreak/>
              <w:t xml:space="preserve">середовища у результаті воєнних дій. </w:t>
            </w:r>
          </w:p>
          <w:p w:rsidR="00F17D94" w:rsidRPr="00076B72" w:rsidRDefault="00F17D94" w:rsidP="002A36F4">
            <w:pPr>
              <w:jc w:val="both"/>
              <w:rPr>
                <w:rFonts w:ascii="Times New Roman" w:hAnsi="Times New Roman" w:cs="Times New Roman"/>
                <w:sz w:val="20"/>
                <w:szCs w:val="20"/>
              </w:rPr>
            </w:pPr>
            <w:r w:rsidRPr="00076B72">
              <w:rPr>
                <w:rFonts w:ascii="Times New Roman" w:hAnsi="Times New Roman" w:cs="Times New Roman"/>
                <w:sz w:val="20"/>
                <w:szCs w:val="20"/>
              </w:rPr>
              <w:t xml:space="preserve">29 травня 2023 року на базі ЧОІППО імені                    К.Д. Ушинського відділом природничо-математичних дисциплін та відділом виховної роботи, позашкільної освіти проведено вебінар «Рекомендації щодо інформування здобувачів освіти про ризики, пов’язані з мінами та вибухонебезпечними залишками війни». </w:t>
            </w:r>
          </w:p>
          <w:p w:rsidR="00F17D94" w:rsidRPr="00076B72" w:rsidRDefault="00F17D94" w:rsidP="002A36F4">
            <w:pPr>
              <w:jc w:val="both"/>
              <w:rPr>
                <w:rFonts w:ascii="Times New Roman" w:hAnsi="Times New Roman" w:cs="Times New Roman"/>
                <w:sz w:val="20"/>
                <w:szCs w:val="20"/>
              </w:rPr>
            </w:pPr>
            <w:r w:rsidRPr="00076B72">
              <w:rPr>
                <w:rFonts w:ascii="Times New Roman" w:hAnsi="Times New Roman" w:cs="Times New Roman"/>
                <w:sz w:val="20"/>
                <w:szCs w:val="20"/>
              </w:rPr>
              <w:t>Від 25 до 27 жовтня 2023 року відділом виховної роботи та позашкільної освіти ЧОІППО імені К.Д.Ушинського у формі вебінарів проведено воркшоп на тему «Мінна безпека: знання що рятують життя» для заступників директорів з виховної роботи, класних керівників закладів загальної середньої освіти області. Під час воркшопу педагоги ознайомилися з класифікацією вибухонебезпечних предметів, їх ідентифікацією, та з методичними рекомендаціями щодо організації просвітницько-профілактичної роботи з мінної безпеки з учасниками освітнього процесу.</w:t>
            </w:r>
          </w:p>
          <w:p w:rsidR="00F17D94" w:rsidRPr="00076B72" w:rsidRDefault="00F17D94" w:rsidP="002A36F4">
            <w:pPr>
              <w:jc w:val="both"/>
              <w:rPr>
                <w:rFonts w:ascii="Times New Roman" w:hAnsi="Times New Roman" w:cs="Times New Roman"/>
                <w:sz w:val="20"/>
                <w:szCs w:val="20"/>
              </w:rPr>
            </w:pPr>
            <w:r w:rsidRPr="00076B72">
              <w:rPr>
                <w:rFonts w:ascii="Times New Roman" w:hAnsi="Times New Roman" w:cs="Times New Roman"/>
                <w:sz w:val="20"/>
                <w:szCs w:val="20"/>
              </w:rPr>
              <w:t xml:space="preserve">Навчально-методичним центром психологічної служби у системі освіти Чернігівської області ЧОІППО імені К.Д.Ушинського (далі - НМЦПССОЧО) у рамках підвищення кваліфікації реалізовано тематичні курси для практичних психологів закладів освіти «Соціально-психологічний супровід учасників освітнього процесу у кризовому стані», під час занять висвітлено наступні теми: «Кризова інтервенція: принципи, методи, етапи, стратегії та завдання кризового втручання», «Травматичний стрес: характеристики, фактори, психологічні реакції, ПТСР та кПТСР: межі компетенції практичних психологів», «Допомога та самодопомога при тривозі та панічних станах», «Пошук ресурсів, відпрацювання вправ та технік щодо стабілізації психоемоційного стану», «Методологічні та практичні ресурси у роботі практичного психолога щодо супроводу учасників освітнього процесу у кризовому стані» та інші важливі теми для здійснення ефективної психологічної підтримки з питань подолання психологічних травм у дітей. Розроблено та затверджено Вченою радою ЧОІППО імені К.Д.Ушинського навчальна програма курсу для педагогічних працівників із формування </w:t>
            </w:r>
            <w:r w:rsidRPr="00076B72">
              <w:rPr>
                <w:rFonts w:ascii="Times New Roman" w:hAnsi="Times New Roman" w:cs="Times New Roman"/>
                <w:sz w:val="20"/>
                <w:szCs w:val="20"/>
              </w:rPr>
              <w:lastRenderedPageBreak/>
              <w:t>навичок надання першої психологічної допомоги учасникам освітнього процесу, яка впроваджувалася протягом 2023 року.</w:t>
            </w:r>
          </w:p>
        </w:tc>
        <w:tc>
          <w:tcPr>
            <w:tcW w:w="2268" w:type="dxa"/>
          </w:tcPr>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 xml:space="preserve">Управління освіти і науки облдержадміністрації; </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з питань цивільного захисту та оборонної роботи</w:t>
            </w:r>
            <w:r w:rsidRPr="00076B72">
              <w:rPr>
                <w:rFonts w:ascii="Times New Roman" w:hAnsi="Times New Roman" w:cs="Times New Roman"/>
                <w:bCs/>
                <w:sz w:val="20"/>
                <w:szCs w:val="20"/>
              </w:rPr>
              <w:br/>
              <w:t>облдержадміністрації;</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iCs/>
                <w:sz w:val="20"/>
                <w:szCs w:val="20"/>
              </w:rPr>
              <w:t>Чернігівський обласний інститут післядипломної педагогічної освіти</w:t>
            </w:r>
            <w:r w:rsidRPr="00076B72">
              <w:rPr>
                <w:rFonts w:ascii="Times New Roman" w:hAnsi="Times New Roman" w:cs="Times New Roman"/>
                <w:bCs/>
                <w:iCs/>
                <w:sz w:val="20"/>
                <w:szCs w:val="20"/>
              </w:rPr>
              <w:br/>
              <w:t>імені К.Д. Ушинського (за згодою)</w:t>
            </w:r>
          </w:p>
          <w:p w:rsidR="00F17D94" w:rsidRPr="00076B72" w:rsidRDefault="00F17D94" w:rsidP="007D1764">
            <w:pPr>
              <w:jc w:val="both"/>
              <w:rPr>
                <w:rFonts w:ascii="Times New Roman" w:hAnsi="Times New Roman" w:cs="Times New Roman"/>
                <w:sz w:val="20"/>
                <w:szCs w:val="20"/>
              </w:rPr>
            </w:pPr>
          </w:p>
        </w:tc>
        <w:tc>
          <w:tcPr>
            <w:tcW w:w="1842" w:type="dxa"/>
          </w:tcPr>
          <w:p w:rsidR="00F17D94" w:rsidRPr="00076B72" w:rsidRDefault="00F17D94" w:rsidP="00E75E07">
            <w:pPr>
              <w:jc w:val="center"/>
              <w:rPr>
                <w:rFonts w:ascii="Times New Roman" w:hAnsi="Times New Roman" w:cs="Times New Roman"/>
                <w:sz w:val="20"/>
                <w:szCs w:val="20"/>
              </w:rPr>
            </w:pPr>
            <w:r w:rsidRPr="00076B72">
              <w:rPr>
                <w:rFonts w:ascii="Times New Roman" w:hAnsi="Times New Roman" w:cs="Times New Roman"/>
                <w:sz w:val="20"/>
                <w:szCs w:val="20"/>
              </w:rPr>
              <w:t>21 педагогічний працівник сертифікований</w:t>
            </w:r>
          </w:p>
        </w:tc>
        <w:tc>
          <w:tcPr>
            <w:tcW w:w="1843" w:type="dxa"/>
          </w:tcPr>
          <w:p w:rsidR="00F17D94" w:rsidRPr="00076B72" w:rsidRDefault="00F17D94" w:rsidP="00E75E07">
            <w:pPr>
              <w:jc w:val="center"/>
              <w:rPr>
                <w:rFonts w:ascii="Times New Roman" w:hAnsi="Times New Roman" w:cs="Times New Roman"/>
                <w:sz w:val="20"/>
                <w:szCs w:val="20"/>
              </w:rPr>
            </w:pPr>
          </w:p>
        </w:tc>
      </w:tr>
      <w:tr w:rsidR="00076B72" w:rsidRPr="00076B72" w:rsidTr="00CF0CDB">
        <w:tc>
          <w:tcPr>
            <w:tcW w:w="1843" w:type="dxa"/>
            <w:vMerge/>
          </w:tcPr>
          <w:p w:rsidR="00F17D94" w:rsidRPr="00076B72" w:rsidRDefault="00F17D94">
            <w:pPr>
              <w:jc w:val="center"/>
              <w:rPr>
                <w:rFonts w:ascii="Times New Roman" w:hAnsi="Times New Roman" w:cs="Times New Roman"/>
                <w:sz w:val="20"/>
                <w:szCs w:val="20"/>
              </w:rPr>
            </w:pPr>
          </w:p>
        </w:tc>
        <w:tc>
          <w:tcPr>
            <w:tcW w:w="2835" w:type="dxa"/>
          </w:tcPr>
          <w:p w:rsidR="00F17D94" w:rsidRPr="00076B72" w:rsidRDefault="00F17D94" w:rsidP="007D1764">
            <w:pPr>
              <w:jc w:val="both"/>
              <w:rPr>
                <w:rFonts w:ascii="Times New Roman" w:hAnsi="Times New Roman" w:cs="Times New Roman"/>
                <w:sz w:val="20"/>
                <w:szCs w:val="20"/>
              </w:rPr>
            </w:pPr>
            <w:r w:rsidRPr="00076B72">
              <w:rPr>
                <w:rFonts w:ascii="Times New Roman" w:hAnsi="Times New Roman" w:cs="Times New Roman"/>
                <w:sz w:val="20"/>
                <w:szCs w:val="20"/>
              </w:rPr>
              <w:t>8) Проведення інформаційних та просвітницьких програм на місцевих радіостанціях, в соціальних мережах та на інших каналах зв’язку щодо особливостей безпеки життєдіяльності дівчат і хлопців, зокрема поводження з вибухонебезпечними предметами</w:t>
            </w:r>
          </w:p>
          <w:p w:rsidR="00F17D94" w:rsidRPr="00076B72" w:rsidRDefault="00F17D94" w:rsidP="007D1764">
            <w:pPr>
              <w:jc w:val="both"/>
              <w:rPr>
                <w:rFonts w:ascii="Times New Roman" w:hAnsi="Times New Roman" w:cs="Times New Roman"/>
                <w:sz w:val="20"/>
                <w:szCs w:val="20"/>
              </w:rPr>
            </w:pPr>
          </w:p>
        </w:tc>
        <w:tc>
          <w:tcPr>
            <w:tcW w:w="4962" w:type="dxa"/>
            <w:vMerge/>
          </w:tcPr>
          <w:p w:rsidR="00F17D94" w:rsidRPr="00076B72" w:rsidRDefault="00F17D94" w:rsidP="007D1764">
            <w:pPr>
              <w:jc w:val="both"/>
              <w:rPr>
                <w:rFonts w:ascii="Times New Roman" w:hAnsi="Times New Roman" w:cs="Times New Roman"/>
                <w:sz w:val="20"/>
                <w:szCs w:val="20"/>
              </w:rPr>
            </w:pPr>
          </w:p>
        </w:tc>
        <w:tc>
          <w:tcPr>
            <w:tcW w:w="2268" w:type="dxa"/>
          </w:tcPr>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 xml:space="preserve">Управління освіти і науки облдержадміністрації; </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з питань цивільного захисту та оборонної роботи</w:t>
            </w:r>
            <w:r w:rsidRPr="00076B72">
              <w:rPr>
                <w:rFonts w:ascii="Times New Roman" w:hAnsi="Times New Roman" w:cs="Times New Roman"/>
                <w:bCs/>
                <w:sz w:val="20"/>
                <w:szCs w:val="20"/>
              </w:rPr>
              <w:br/>
              <w:t>облдержадміністрації;</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Головне управління  Національної поліції в Чернігівській області (за згодою);</w:t>
            </w:r>
            <w:r w:rsidRPr="00076B72">
              <w:rPr>
                <w:rFonts w:ascii="Times New Roman" w:hAnsi="Times New Roman" w:cs="Times New Roman"/>
                <w:sz w:val="20"/>
                <w:szCs w:val="20"/>
              </w:rPr>
              <w:t xml:space="preserve"> </w:t>
            </w:r>
            <w:r w:rsidRPr="00076B72">
              <w:rPr>
                <w:rFonts w:ascii="Times New Roman" w:hAnsi="Times New Roman" w:cs="Times New Roman"/>
                <w:bCs/>
                <w:iCs/>
                <w:sz w:val="20"/>
                <w:szCs w:val="20"/>
              </w:rPr>
              <w:t>Чернігівський обласний інститут післядипломної педагогічної освіти</w:t>
            </w:r>
            <w:r w:rsidRPr="00076B72">
              <w:rPr>
                <w:rFonts w:ascii="Times New Roman" w:hAnsi="Times New Roman" w:cs="Times New Roman"/>
                <w:bCs/>
                <w:iCs/>
                <w:sz w:val="20"/>
                <w:szCs w:val="20"/>
              </w:rPr>
              <w:br/>
            </w:r>
            <w:r w:rsidRPr="00076B72">
              <w:rPr>
                <w:rFonts w:ascii="Times New Roman" w:hAnsi="Times New Roman" w:cs="Times New Roman"/>
                <w:bCs/>
                <w:iCs/>
                <w:sz w:val="20"/>
                <w:szCs w:val="20"/>
              </w:rPr>
              <w:lastRenderedPageBreak/>
              <w:t>імені К.Д. Ушинського (за згодою);</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Навчально-методичний центр цивільного захисту та безпеки життєдіяльності Чернігівської області (за згодою);</w:t>
            </w:r>
          </w:p>
          <w:p w:rsidR="00F17D94" w:rsidRPr="00076B72" w:rsidRDefault="00F17D94"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F17D94" w:rsidRPr="00076B72" w:rsidRDefault="00F17D94"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F17D94" w:rsidRPr="00076B72" w:rsidRDefault="00F17D94" w:rsidP="00E75E07">
            <w:pPr>
              <w:jc w:val="center"/>
              <w:rPr>
                <w:rFonts w:ascii="Times New Roman" w:hAnsi="Times New Roman" w:cs="Times New Roman"/>
                <w:sz w:val="20"/>
                <w:szCs w:val="20"/>
              </w:rPr>
            </w:pPr>
          </w:p>
        </w:tc>
        <w:tc>
          <w:tcPr>
            <w:tcW w:w="1843" w:type="dxa"/>
          </w:tcPr>
          <w:p w:rsidR="00F17D94" w:rsidRPr="00076B72" w:rsidRDefault="00F17D94" w:rsidP="00E75E07">
            <w:pPr>
              <w:jc w:val="center"/>
              <w:rPr>
                <w:rFonts w:ascii="Times New Roman" w:hAnsi="Times New Roman" w:cs="Times New Roman"/>
                <w:sz w:val="20"/>
                <w:szCs w:val="20"/>
              </w:rPr>
            </w:pP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9) Проведення у закладах освіти інформаційних та просвітницьких заходів з питань кібербезпеки і протидії кіберзлочинності з урахуванням гендерного підходу</w:t>
            </w:r>
          </w:p>
        </w:tc>
        <w:tc>
          <w:tcPr>
            <w:tcW w:w="4962" w:type="dxa"/>
          </w:tcPr>
          <w:p w:rsidR="00E75E07" w:rsidRPr="00076B72" w:rsidRDefault="00E75E07" w:rsidP="00110ACB">
            <w:pPr>
              <w:jc w:val="both"/>
              <w:rPr>
                <w:rFonts w:ascii="Times New Roman" w:hAnsi="Times New Roman" w:cs="Times New Roman"/>
                <w:sz w:val="20"/>
                <w:szCs w:val="20"/>
              </w:rPr>
            </w:pPr>
            <w:r w:rsidRPr="00076B72">
              <w:rPr>
                <w:rFonts w:ascii="Times New Roman" w:hAnsi="Times New Roman" w:cs="Times New Roman"/>
                <w:sz w:val="20"/>
                <w:szCs w:val="20"/>
              </w:rPr>
              <w:t>З метою формування навичок безпечної роботи педагогічних працівників у мережі «Інтернет» в умовах воєнного стану кафедрою природничо-математичних дисциплін та ІКТ в освіті ЧОІППО імені К.Д.Ушинського започатковано проведення щорічного обласного вебінару «Основи цифрової безпеки для вчителя. Цифрова залежність, її наслідки та попередження»;  розроблено та впроваджено програми підвищення кваліфікації педагогічних працівників: «Організація дистанційного навчання учнів закладів загальної середньої освіти»; «Захист дітей в інформаційному середовищі»; «Сучасні цифрові технології для педагогічних працівників»; «Інформаційно-комунікаційні технології у професійній діяльності педагогічних працівників»; «Підготовка вчителя природничих дисциплін до надання допомоги учням у виконанні навчальних та наукових проєктів (STEAM-освіта)». У рамках підвищення кваліфікації педагогічних працівників проводилася лекція «Від загроз до можливостей», де основний акцент робиться на загрозах для користувачів мережі, шляхах кіберзахисту та засобах інформаційної безпеки.</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Управління освіти і науки облдержадміністрації; Головне управління Національної поліції в Чернігівській області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10. Підвищення спроможності територіальних громад щодо управління процесами запобігання конфліктам і врегулювання конфліктів</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Проведення освітніх та просвітницьких заходів для жінок і дівчат різних соціальних груп з питань запобігання конфліктам, їх врегулювання, міжнародних механізмів захисту прав людини, самозайнятості, розвитку бізнесу, зокрема: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 «Лідерство для дівчат та жінок»;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«Економічні можливості для дівчат/жінок ВПО»;</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«Участь жінок у процесах відновлення»</w:t>
            </w:r>
          </w:p>
        </w:tc>
        <w:tc>
          <w:tcPr>
            <w:tcW w:w="4962" w:type="dxa"/>
          </w:tcPr>
          <w:p w:rsidR="00E75E07" w:rsidRPr="00076B72" w:rsidRDefault="00E75E07" w:rsidP="0026151B">
            <w:pPr>
              <w:jc w:val="both"/>
              <w:rPr>
                <w:rFonts w:ascii="Times New Roman" w:hAnsi="Times New Roman" w:cs="Times New Roman"/>
                <w:sz w:val="20"/>
                <w:szCs w:val="20"/>
              </w:rPr>
            </w:pPr>
            <w:r w:rsidRPr="00076B72">
              <w:rPr>
                <w:rFonts w:ascii="Times New Roman" w:hAnsi="Times New Roman" w:cs="Times New Roman"/>
                <w:sz w:val="20"/>
                <w:szCs w:val="20"/>
              </w:rPr>
              <w:t xml:space="preserve">У рамках щорічної Всеукраїнської інформаційно-просвітницької акції «Жінки, знайте свої права» в березні 2023 року фахівці служби зайнятості Чернігівської області провели 18 заходів для 184 безробітних жінок. Тематика та зміст цих заходів мали на меті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 Зокрема, один з цих заходів був присвячений захисту прав внутрішньо переміщених осіб, його учасницями стали 6 безробітних жінок цієї категорії. Заходи проводились за активної участі соціальних партнерів служби зайнятості -  </w:t>
            </w:r>
            <w:r w:rsidRPr="00076B72">
              <w:rPr>
                <w:rFonts w:ascii="Times New Roman" w:hAnsi="Times New Roman" w:cs="Times New Roman"/>
                <w:sz w:val="20"/>
                <w:szCs w:val="20"/>
              </w:rPr>
              <w:lastRenderedPageBreak/>
              <w:t>представників центрів з надання безоплатної вторинної правової допомоги, служби у справах дітей, центрів надання соціальної допомоги, пенсійного фонду тощо.</w:t>
            </w:r>
          </w:p>
          <w:p w:rsidR="00E75E07" w:rsidRPr="00076B72" w:rsidRDefault="00E75E07" w:rsidP="0026151B">
            <w:pPr>
              <w:jc w:val="both"/>
              <w:rPr>
                <w:rFonts w:ascii="Times New Roman" w:hAnsi="Times New Roman" w:cs="Times New Roman"/>
                <w:sz w:val="20"/>
                <w:szCs w:val="20"/>
              </w:rPr>
            </w:pPr>
            <w:r w:rsidRPr="00076B72">
              <w:rPr>
                <w:rFonts w:ascii="Times New Roman" w:hAnsi="Times New Roman" w:cs="Times New Roman"/>
                <w:sz w:val="20"/>
                <w:szCs w:val="20"/>
              </w:rPr>
              <w:t>Фахівцями Чернігівської філії впродовж 2023 року з метою формування лідерських якостей жінок у професійній сфері проведено 12  тренінгів на тему «Успішна жінка» для 59 безробітних жінок з числа молоді.</w:t>
            </w:r>
          </w:p>
          <w:p w:rsidR="00E75E07" w:rsidRPr="00076B72" w:rsidRDefault="00E75E07" w:rsidP="0026151B">
            <w:pPr>
              <w:jc w:val="both"/>
              <w:rPr>
                <w:rFonts w:ascii="Times New Roman" w:hAnsi="Times New Roman" w:cs="Times New Roman"/>
                <w:sz w:val="20"/>
                <w:szCs w:val="20"/>
              </w:rPr>
            </w:pPr>
            <w:r w:rsidRPr="00076B72">
              <w:rPr>
                <w:rFonts w:ascii="Times New Roman" w:hAnsi="Times New Roman" w:cs="Times New Roman"/>
                <w:sz w:val="20"/>
                <w:szCs w:val="20"/>
              </w:rPr>
              <w:t>Фахівцями Ніжинської філії в рамках проєкту соціального простору «Вільна», який реалізується за ініціативи ГО «Інноваційні соціальні рішення» в межах гуманітарного реагування UNFPA та за підтримки Ukraine Humanitarian Fund, проведено 8 тренінгів з питань побудова кар'єри і професійного розвитку, техніки пошуку роботи, формування навичок подолання стресу та  психологічної самодопомоги, учасницями цих заходів стали 89 жінок.</w:t>
            </w:r>
          </w:p>
          <w:p w:rsidR="00E75E07" w:rsidRPr="00076B72" w:rsidRDefault="00E75E07" w:rsidP="0026151B">
            <w:pPr>
              <w:jc w:val="both"/>
              <w:rPr>
                <w:rFonts w:ascii="Times New Roman" w:hAnsi="Times New Roman" w:cs="Times New Roman"/>
                <w:sz w:val="20"/>
                <w:szCs w:val="20"/>
              </w:rPr>
            </w:pPr>
            <w:r w:rsidRPr="00076B72">
              <w:rPr>
                <w:rFonts w:ascii="Times New Roman" w:hAnsi="Times New Roman" w:cs="Times New Roman"/>
                <w:sz w:val="20"/>
                <w:szCs w:val="20"/>
              </w:rPr>
              <w:t>Також з 220 учасників 42 вебінарів та з питань надання мікрогрантів на створення або розвиток власного бізнесу, які проводились у 2023 році фахівцями Чернігівського обласного центру зайнятості в рамках реалізації урядового проекту «єРобота: Власна справа», переважну більшість становили жінки.</w:t>
            </w:r>
          </w:p>
          <w:p w:rsidR="00E75E07" w:rsidRPr="00076B72" w:rsidRDefault="00E75E07" w:rsidP="006E6B37">
            <w:pPr>
              <w:jc w:val="both"/>
              <w:rPr>
                <w:rFonts w:ascii="Times New Roman" w:hAnsi="Times New Roman" w:cs="Times New Roman"/>
                <w:sz w:val="20"/>
                <w:szCs w:val="20"/>
              </w:rPr>
            </w:pPr>
            <w:r w:rsidRPr="00076B72">
              <w:rPr>
                <w:rFonts w:ascii="Times New Roman" w:hAnsi="Times New Roman" w:cs="Times New Roman"/>
                <w:sz w:val="20"/>
                <w:szCs w:val="20"/>
              </w:rPr>
              <w:t>За підтримки ООН Жінки у партнерстві з Українським жіночим фондом в Іванівській, Деснянській, Остерській, Варвинській та Ладанських територіальних громадах створено 14 груп самодопомоги (82 жінки і 5 чоловіків), які протягом року брали участь у серії тренінгів та покращили свої знання та навички з таких тем, як гендерно чутливе врядування, комунікація, психологічна стійкість, адвокація, запобігання експлуатації, торгівлі людьми та гендерно зумовленому насильству, розвиток кар’єри, впровадження порядку денного «Жінки, мир, безпека», а також створення та проведення адвокаційних кампаній.</w:t>
            </w:r>
          </w:p>
          <w:p w:rsidR="00E75E07" w:rsidRPr="00076B72" w:rsidRDefault="00E75E07" w:rsidP="006E6B37">
            <w:pPr>
              <w:jc w:val="both"/>
              <w:rPr>
                <w:rFonts w:ascii="Times New Roman" w:hAnsi="Times New Roman" w:cs="Times New Roman"/>
                <w:sz w:val="20"/>
                <w:szCs w:val="20"/>
              </w:rPr>
            </w:pPr>
            <w:r w:rsidRPr="00076B72">
              <w:rPr>
                <w:rFonts w:ascii="Times New Roman" w:hAnsi="Times New Roman" w:cs="Times New Roman"/>
                <w:bCs/>
                <w:sz w:val="20"/>
                <w:szCs w:val="20"/>
              </w:rPr>
              <w:t>Департаментом економічного розвитку облдержадміністрації</w:t>
            </w:r>
            <w:r w:rsidRPr="00076B72">
              <w:rPr>
                <w:rFonts w:ascii="Times New Roman" w:hAnsi="Times New Roman" w:cs="Times New Roman"/>
                <w:sz w:val="20"/>
                <w:szCs w:val="20"/>
              </w:rPr>
              <w:t xml:space="preserve"> спільно з Державною організацією «Регіональний фонд підтримки підприємництва по Чернігівській області» та Агенцією </w:t>
            </w:r>
            <w:r w:rsidRPr="00076B72">
              <w:rPr>
                <w:rFonts w:ascii="Times New Roman" w:hAnsi="Times New Roman" w:cs="Times New Roman"/>
                <w:sz w:val="20"/>
                <w:szCs w:val="20"/>
              </w:rPr>
              <w:lastRenderedPageBreak/>
              <w:t>регіонального розвитку Чернігівської області проведено низку просвітницьких заходів, зокрема: - воркшоп на тему: «Не=рівності: жінки та чоловіки»; - круглий стіл з питань працевлаштування та фінансової підтримки жінок Чернігівщини (у співпраці з ГО «Жіночий консорціум України»).</w:t>
            </w:r>
          </w:p>
          <w:p w:rsidR="00873C47" w:rsidRDefault="00E75E07" w:rsidP="006E6B37">
            <w:pPr>
              <w:jc w:val="both"/>
              <w:rPr>
                <w:rFonts w:ascii="Times New Roman" w:hAnsi="Times New Roman" w:cs="Times New Roman"/>
                <w:sz w:val="20"/>
                <w:szCs w:val="20"/>
              </w:rPr>
            </w:pPr>
            <w:r w:rsidRPr="00076B72">
              <w:rPr>
                <w:rFonts w:ascii="Times New Roman" w:hAnsi="Times New Roman" w:cs="Times New Roman"/>
                <w:sz w:val="20"/>
                <w:szCs w:val="20"/>
              </w:rPr>
              <w:t xml:space="preserve">Організовано тренінги з першої психологічної допомоги для родин ветеранів та захисників/захисниць, які орієнтовані на розвиток навичок підтримки психічного здоров’я, управління стресом та реабілітацію тих, хто її потребує. Захід проводився у рамках меморандуму між Агенцією регіонального розвитку Чернігівської області та ГО «Ветеранська спільнота України «Серцевір». </w:t>
            </w:r>
          </w:p>
          <w:p w:rsidR="00E75E07" w:rsidRPr="00076B72" w:rsidRDefault="00E75E07" w:rsidP="006E6B37">
            <w:pPr>
              <w:jc w:val="both"/>
              <w:rPr>
                <w:rFonts w:ascii="Times New Roman" w:hAnsi="Times New Roman" w:cs="Times New Roman"/>
                <w:sz w:val="20"/>
                <w:szCs w:val="20"/>
              </w:rPr>
            </w:pPr>
            <w:r w:rsidRPr="00076B72">
              <w:rPr>
                <w:rFonts w:ascii="Times New Roman" w:hAnsi="Times New Roman" w:cs="Times New Roman"/>
                <w:sz w:val="20"/>
                <w:szCs w:val="20"/>
              </w:rPr>
              <w:t>У партнерстві з Чернігівською ТПП та ГО «Спілка жінок Чернігівщини», в рамках програми міжнародної співпраці «EU4Business: відновлення, конкурентоспроможність та інтернаціоналізація МСП» організовано низку бізнесзаходів з розвитку жіночого підприємницва. Зокрема, 8 грудня проведено конференцію жінок-підприємниць «Незламна сила в воєнний час» щодо підтримки жіночого лідерства в економіці Чернігівської області у період війни.</w:t>
            </w:r>
          </w:p>
          <w:p w:rsidR="00E75E07" w:rsidRPr="00076B72" w:rsidRDefault="00E75E07" w:rsidP="006B1EBB">
            <w:pPr>
              <w:jc w:val="both"/>
              <w:rPr>
                <w:rFonts w:ascii="Times New Roman" w:hAnsi="Times New Roman" w:cs="Times New Roman"/>
                <w:sz w:val="20"/>
                <w:szCs w:val="20"/>
              </w:rPr>
            </w:pPr>
            <w:r w:rsidRPr="00076B72">
              <w:rPr>
                <w:rFonts w:ascii="Times New Roman" w:hAnsi="Times New Roman" w:cs="Times New Roman"/>
                <w:sz w:val="20"/>
                <w:szCs w:val="20"/>
              </w:rPr>
              <w:t xml:space="preserve">ГО «Спілка жінок Чернігівщини» на замовлення програми міжнародної співпраці EU4Business: відновлення, конкурентоспроможність та інтернаціоналізація МСП, яку фінансують Європейський Союз та уряд Німеччини і реалізує німецька федеральна компанія Deutsche Gesellschaft für Internationale Zusammenarbeit (GIZ Ukraine) GmbH з листопада по грудень 2023 року проведено ряд тренінгів для жінок м. Чернігова, Чернігівського, Новгород-Сіверського, Прилуцького, Ніжинського районів, Козелецької, Куликівської та Городнянської громад Чернігівської області з метою розвитку жіночого лідерства, підтримки та розвитку жіночого підприємництва в період війни. Також проведено Конференцію «Незламна сила у воєнний час» - для жінок-підприємниць Чернігівської області, громадськості представлено 8 історій жінок-лідерок-підприємниць, в числі яких 3- ВПО, що відкрили з нуля власний бізнес в Чернігівській області, відновили </w:t>
            </w:r>
            <w:r w:rsidRPr="00076B72">
              <w:rPr>
                <w:rFonts w:ascii="Times New Roman" w:hAnsi="Times New Roman" w:cs="Times New Roman"/>
                <w:sz w:val="20"/>
                <w:szCs w:val="20"/>
              </w:rPr>
              <w:lastRenderedPageBreak/>
              <w:t>підприємництво, не зважаючи на військовий час.</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Департаменти облдержадміністрації: економічного розвитку; соціального захисту населення;</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 xml:space="preserve">Обласний центр зайнятості; </w:t>
            </w:r>
            <w:r w:rsidRPr="00076B72">
              <w:rPr>
                <w:rFonts w:ascii="Times New Roman" w:hAnsi="Times New Roman" w:cs="Times New Roman"/>
                <w:sz w:val="20"/>
                <w:szCs w:val="20"/>
              </w:rPr>
              <w:t>Регіональний центр з надання безоплатної вторинної правової допомоги у Чернігівській області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Агенція регіонального розвитку Чернігівської області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Державна організація </w:t>
            </w:r>
            <w:r w:rsidRPr="00076B72">
              <w:rPr>
                <w:rFonts w:ascii="Times New Roman" w:hAnsi="Times New Roman" w:cs="Times New Roman"/>
                <w:sz w:val="20"/>
                <w:szCs w:val="20"/>
              </w:rPr>
              <w:lastRenderedPageBreak/>
              <w:t>«Регіональний фонд підтримки підприємництва по Чернігівській області»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lastRenderedPageBreak/>
              <w:t>18 заходів,</w:t>
            </w: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184 учасниці</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12 тренінгів,</w:t>
            </w: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59 учасниць</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8 тренінгів,</w:t>
            </w: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89 учасниць</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42 заходи,</w:t>
            </w:r>
          </w:p>
          <w:p w:rsidR="00E75E07" w:rsidRPr="00076B72" w:rsidRDefault="00E75E07" w:rsidP="00811156">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220 учасників</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right="-112"/>
              <w:jc w:val="center"/>
              <w:rPr>
                <w:rFonts w:ascii="Times New Roman" w:hAnsi="Times New Roman" w:cs="Times New Roman"/>
                <w:sz w:val="20"/>
                <w:szCs w:val="20"/>
              </w:rPr>
            </w:pPr>
            <w:r w:rsidRPr="00076B72">
              <w:rPr>
                <w:rFonts w:ascii="Times New Roman" w:hAnsi="Times New Roman" w:cs="Times New Roman"/>
                <w:sz w:val="20"/>
                <w:szCs w:val="20"/>
              </w:rPr>
              <w:t>3 тренінга - запобігання та врегулювання конфліктів, жіноче лідерство, локалізація Національного Плану Дій 1325 ЖМБ в місцевих громадах</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right="-112"/>
              <w:jc w:val="center"/>
              <w:rPr>
                <w:rFonts w:ascii="Times New Roman" w:hAnsi="Times New Roman" w:cs="Times New Roman"/>
                <w:sz w:val="20"/>
                <w:szCs w:val="20"/>
              </w:rPr>
            </w:pPr>
            <w:r w:rsidRPr="00076B72">
              <w:rPr>
                <w:rFonts w:ascii="Times New Roman" w:hAnsi="Times New Roman" w:cs="Times New Roman"/>
                <w:sz w:val="20"/>
                <w:szCs w:val="20"/>
              </w:rPr>
              <w:t>участь у заходах взяло близько 200 осіб</w:t>
            </w: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left="-111" w:right="-112"/>
              <w:jc w:val="center"/>
              <w:rPr>
                <w:rFonts w:ascii="Times New Roman" w:hAnsi="Times New Roman" w:cs="Times New Roman"/>
                <w:sz w:val="20"/>
                <w:szCs w:val="20"/>
              </w:rPr>
            </w:pPr>
          </w:p>
          <w:p w:rsidR="00E75E07" w:rsidRPr="00076B72" w:rsidRDefault="00E75E07" w:rsidP="00811156">
            <w:pPr>
              <w:ind w:right="-112"/>
              <w:jc w:val="center"/>
              <w:rPr>
                <w:rFonts w:ascii="Times New Roman" w:hAnsi="Times New Roman" w:cs="Times New Roman"/>
                <w:sz w:val="20"/>
                <w:szCs w:val="20"/>
              </w:rPr>
            </w:pPr>
            <w:r w:rsidRPr="00076B72">
              <w:rPr>
                <w:rFonts w:ascii="Times New Roman" w:hAnsi="Times New Roman" w:cs="Times New Roman"/>
                <w:sz w:val="20"/>
                <w:szCs w:val="20"/>
              </w:rPr>
              <w:t>8 тренінгів,</w:t>
            </w:r>
          </w:p>
          <w:p w:rsidR="00E75E07" w:rsidRPr="00076B72" w:rsidRDefault="00E75E07" w:rsidP="00811156">
            <w:pPr>
              <w:ind w:right="-112"/>
              <w:jc w:val="center"/>
              <w:rPr>
                <w:rFonts w:ascii="Times New Roman" w:hAnsi="Times New Roman" w:cs="Times New Roman"/>
                <w:sz w:val="20"/>
                <w:szCs w:val="20"/>
              </w:rPr>
            </w:pPr>
            <w:r w:rsidRPr="00076B72">
              <w:rPr>
                <w:rFonts w:ascii="Times New Roman" w:hAnsi="Times New Roman" w:cs="Times New Roman"/>
                <w:sz w:val="20"/>
                <w:szCs w:val="20"/>
              </w:rPr>
              <w:t>192 жінки учасниці</w:t>
            </w:r>
          </w:p>
        </w:tc>
        <w:tc>
          <w:tcPr>
            <w:tcW w:w="1843" w:type="dxa"/>
          </w:tcPr>
          <w:p w:rsidR="00E75E07" w:rsidRPr="00076B72" w:rsidRDefault="00F17D94" w:rsidP="00811156">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ф</w:t>
            </w:r>
            <w:r w:rsidR="00E75E07" w:rsidRPr="00076B72">
              <w:rPr>
                <w:rFonts w:ascii="Times New Roman" w:hAnsi="Times New Roman" w:cs="Times New Roman"/>
                <w:sz w:val="20"/>
                <w:szCs w:val="20"/>
              </w:rPr>
              <w:t>онд загально-обов’язкового державного соціального страхування України на випадок безробіття</w:t>
            </w: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p>
          <w:p w:rsidR="00E75E07" w:rsidRPr="00076B72" w:rsidRDefault="00E75E07" w:rsidP="00811156">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p w:rsidR="00E75E07" w:rsidRPr="00076B72" w:rsidRDefault="00E75E07" w:rsidP="00811156">
            <w:pPr>
              <w:jc w:val="center"/>
              <w:rPr>
                <w:rFonts w:ascii="Times New Roman" w:hAnsi="Times New Roman" w:cs="Times New Roman"/>
                <w:sz w:val="20"/>
                <w:szCs w:val="20"/>
              </w:rPr>
            </w:pPr>
          </w:p>
          <w:p w:rsidR="00E75E07" w:rsidRDefault="00E75E0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p>
          <w:p w:rsidR="00873C47" w:rsidRDefault="00873C47" w:rsidP="00811156">
            <w:pPr>
              <w:jc w:val="center"/>
              <w:rPr>
                <w:rFonts w:ascii="Times New Roman" w:hAnsi="Times New Roman" w:cs="Times New Roman"/>
                <w:sz w:val="20"/>
                <w:szCs w:val="20"/>
              </w:rPr>
            </w:pPr>
            <w:r>
              <w:rPr>
                <w:rFonts w:ascii="Times New Roman" w:hAnsi="Times New Roman" w:cs="Times New Roman"/>
                <w:sz w:val="20"/>
                <w:szCs w:val="20"/>
              </w:rPr>
              <w:t>інші джерела</w:t>
            </w:r>
          </w:p>
          <w:p w:rsidR="00873C47" w:rsidRPr="00076B72" w:rsidRDefault="00873C47" w:rsidP="00811156">
            <w:pPr>
              <w:jc w:val="center"/>
              <w:rPr>
                <w:rFonts w:ascii="Times New Roman" w:hAnsi="Times New Roman" w:cs="Times New Roman"/>
                <w:sz w:val="20"/>
                <w:szCs w:val="20"/>
              </w:rPr>
            </w:pPr>
            <w:r>
              <w:rPr>
                <w:rFonts w:ascii="Times New Roman" w:hAnsi="Times New Roman" w:cs="Times New Roman"/>
                <w:sz w:val="20"/>
                <w:szCs w:val="20"/>
              </w:rPr>
              <w:t>216000 грн</w:t>
            </w:r>
          </w:p>
        </w:tc>
      </w:tr>
      <w:tr w:rsidR="00076B72" w:rsidRPr="00076B72" w:rsidTr="00CF0CDB">
        <w:tc>
          <w:tcPr>
            <w:tcW w:w="1843" w:type="dxa"/>
          </w:tcPr>
          <w:p w:rsidR="00E75E07" w:rsidRPr="00076B72" w:rsidRDefault="00E75E07" w:rsidP="00D636EB">
            <w:pPr>
              <w:tabs>
                <w:tab w:val="left" w:pos="6780"/>
              </w:tabs>
              <w:jc w:val="both"/>
              <w:rPr>
                <w:rFonts w:ascii="Times New Roman" w:hAnsi="Times New Roman" w:cs="Times New Roman"/>
                <w:sz w:val="20"/>
                <w:szCs w:val="20"/>
              </w:rPr>
            </w:pPr>
            <w:r w:rsidRPr="00076B72">
              <w:rPr>
                <w:rFonts w:ascii="Times New Roman" w:hAnsi="Times New Roman" w:cs="Times New Roman"/>
                <w:sz w:val="20"/>
                <w:szCs w:val="20"/>
              </w:rPr>
              <w:lastRenderedPageBreak/>
              <w:t>11. Включення питань аудиту безпеки територій до освітніх програм суб’єктів реагування на безпекові виклики, насильство за ознакою статі та насильство, пов’язане з конфліктом</w:t>
            </w:r>
          </w:p>
        </w:tc>
        <w:tc>
          <w:tcPr>
            <w:tcW w:w="2835" w:type="dxa"/>
          </w:tcPr>
          <w:p w:rsidR="00E75E07" w:rsidRPr="00076B72" w:rsidRDefault="00E75E07" w:rsidP="00D636EB">
            <w:pPr>
              <w:tabs>
                <w:tab w:val="left" w:pos="6780"/>
              </w:tabs>
              <w:jc w:val="both"/>
              <w:rPr>
                <w:rFonts w:ascii="Times New Roman" w:hAnsi="Times New Roman" w:cs="Times New Roman"/>
                <w:sz w:val="20"/>
                <w:szCs w:val="20"/>
              </w:rPr>
            </w:pPr>
            <w:r w:rsidRPr="00076B72">
              <w:rPr>
                <w:rFonts w:ascii="Times New Roman" w:hAnsi="Times New Roman" w:cs="Times New Roman"/>
                <w:sz w:val="20"/>
                <w:szCs w:val="20"/>
              </w:rPr>
              <w:t>Організація тренінгів, семінарів з вивчення методики проведення аудиту безпеки територій на місцевому рівні для різних категорій осіб</w:t>
            </w:r>
          </w:p>
          <w:p w:rsidR="00E75E07" w:rsidRPr="00076B72" w:rsidRDefault="00E75E07" w:rsidP="00D636EB">
            <w:pPr>
              <w:tabs>
                <w:tab w:val="left" w:pos="6780"/>
              </w:tabs>
              <w:jc w:val="both"/>
              <w:rPr>
                <w:rFonts w:ascii="Times New Roman" w:hAnsi="Times New Roman" w:cs="Times New Roman"/>
                <w:sz w:val="20"/>
                <w:szCs w:val="20"/>
              </w:rPr>
            </w:pPr>
          </w:p>
        </w:tc>
        <w:tc>
          <w:tcPr>
            <w:tcW w:w="4962" w:type="dxa"/>
          </w:tcPr>
          <w:p w:rsidR="00E75E07" w:rsidRPr="00076B72" w:rsidRDefault="00E75E07" w:rsidP="00C95AAF">
            <w:pPr>
              <w:jc w:val="both"/>
              <w:rPr>
                <w:rFonts w:ascii="Times New Roman" w:hAnsi="Times New Roman" w:cs="Times New Roman"/>
                <w:sz w:val="20"/>
                <w:szCs w:val="20"/>
              </w:rPr>
            </w:pPr>
            <w:r w:rsidRPr="00076B72">
              <w:rPr>
                <w:rFonts w:ascii="Times New Roman" w:hAnsi="Times New Roman" w:cs="Times New Roman"/>
                <w:sz w:val="20"/>
                <w:szCs w:val="20"/>
              </w:rPr>
              <w:t xml:space="preserve">Інформація </w:t>
            </w:r>
            <w:r w:rsidR="00C95AAF" w:rsidRPr="00076B72">
              <w:rPr>
                <w:rFonts w:ascii="Times New Roman" w:hAnsi="Times New Roman" w:cs="Times New Roman"/>
                <w:sz w:val="20"/>
                <w:szCs w:val="20"/>
              </w:rPr>
              <w:t xml:space="preserve">від </w:t>
            </w:r>
            <w:r w:rsidR="00C95AAF" w:rsidRPr="00076B72">
              <w:rPr>
                <w:rFonts w:ascii="Times New Roman" w:hAnsi="Times New Roman" w:cs="Times New Roman"/>
                <w:bCs/>
                <w:sz w:val="20"/>
                <w:szCs w:val="20"/>
              </w:rPr>
              <w:t>громадських об’єднань та міжнародних організацій не надходила</w:t>
            </w:r>
          </w:p>
        </w:tc>
        <w:tc>
          <w:tcPr>
            <w:tcW w:w="2268" w:type="dxa"/>
          </w:tcPr>
          <w:p w:rsidR="00E75E07" w:rsidRPr="00076B72" w:rsidRDefault="00E75E07" w:rsidP="00D636EB">
            <w:pPr>
              <w:jc w:val="both"/>
              <w:rPr>
                <w:rFonts w:ascii="Times New Roman" w:hAnsi="Times New Roman" w:cs="Times New Roman"/>
                <w:bCs/>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C95AAF" w:rsidP="00E75E07">
            <w:pPr>
              <w:jc w:val="center"/>
              <w:rPr>
                <w:rFonts w:ascii="Times New Roman" w:hAnsi="Times New Roman" w:cs="Times New Roman"/>
                <w:sz w:val="20"/>
                <w:szCs w:val="20"/>
              </w:rPr>
            </w:pPr>
            <w:r w:rsidRPr="00076B72">
              <w:rPr>
                <w:rFonts w:ascii="Times New Roman" w:hAnsi="Times New Roman" w:cs="Times New Roman"/>
                <w:sz w:val="20"/>
                <w:szCs w:val="20"/>
              </w:rPr>
              <w:t>-</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14. Забезпечення проведення на постійній основі оцінювання, аналізу потреб та доступності адміністративних, медичних та соціальних послуг, надання правової допомоги різними групами жінок і чоловіків, які постраждали від конфлікту</w:t>
            </w: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Сприяння розробці гендерних профілів територіальних громад з елементами аналізу впливу війни на безпекові аспекти в громадах з метою виявлення специфічних потреб осіб, які постраждали від наслідків кризи, спричиненої війною, та їх урахування в програмних документах громад та планах відновлення, а також під час надання адміністративних, медичних та соціальних послуг</w:t>
            </w:r>
          </w:p>
        </w:tc>
        <w:tc>
          <w:tcPr>
            <w:tcW w:w="4962" w:type="dxa"/>
          </w:tcPr>
          <w:p w:rsidR="00E75E07" w:rsidRPr="00076B72" w:rsidRDefault="00E75E07" w:rsidP="00204CC0">
            <w:pPr>
              <w:jc w:val="both"/>
              <w:rPr>
                <w:rFonts w:ascii="Times New Roman" w:hAnsi="Times New Roman" w:cs="Times New Roman"/>
                <w:sz w:val="20"/>
                <w:szCs w:val="20"/>
              </w:rPr>
            </w:pPr>
            <w:r w:rsidRPr="00076B72">
              <w:rPr>
                <w:rFonts w:ascii="Times New Roman" w:hAnsi="Times New Roman" w:cs="Times New Roman"/>
                <w:sz w:val="20"/>
                <w:szCs w:val="20"/>
              </w:rPr>
              <w:t>14 груп самодопомоги у 5 громадах (Іванівській, Деснянській, Остерській, Варвинській, Ладанських) Чернігівської області розробили, презентували місцевій владі та регулярно оновлюють гендерні профілі громад. У центрі уваги ґендерних профілів є вразливі групи жінок і чоловіків громад, в яких вони проживають, які залишаються поза увагою, і потреби, які часто не враховуються в процесі планування та бюджетування на місцевому рівні. Аналіз зібраних даних дозволяє виокремити потреби та вибрати різні групи жінок і чоловіків, щоб оцінити їхнє становище з точки зору гендерної рівності та з урахуванням їхнього досвіду. Розроблені профілі можна використовувати як інструмент аналітики та адвокації під час розробки програмних та стратегічних документів, а також місцевих бюджетів з метою врахування потреб різних груп населення громади.</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сім</w:t>
            </w:r>
            <w:r w:rsidRPr="00076B72">
              <w:rPr>
                <w:rFonts w:ascii="Times New Roman" w:hAnsi="Times New Roman" w:cs="Times New Roman"/>
                <w:bCs/>
                <w:sz w:val="20"/>
                <w:szCs w:val="20"/>
                <w:lang w:val="ru-RU"/>
              </w:rPr>
              <w:t>’</w:t>
            </w:r>
            <w:r w:rsidRPr="00076B72">
              <w:rPr>
                <w:rFonts w:ascii="Times New Roman" w:hAnsi="Times New Roman" w:cs="Times New Roman"/>
                <w:bCs/>
                <w:sz w:val="20"/>
                <w:szCs w:val="20"/>
              </w:rPr>
              <w:t>ї, молоді та спорту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w:t>
            </w:r>
            <w:r w:rsidRPr="00076B72">
              <w:rPr>
                <w:rFonts w:ascii="Times New Roman" w:hAnsi="Times New Roman" w:cs="Times New Roman"/>
                <w:sz w:val="20"/>
                <w:szCs w:val="20"/>
              </w:rPr>
              <w:t xml:space="preserve">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5 гендерних профілів громад</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15. Проведення консультацій та надання необхідної комплексної, гуманітарної, медичної, соціально-психологічної, правової допомоги особам, які постраждали від </w:t>
            </w:r>
            <w:r w:rsidRPr="00076B72">
              <w:rPr>
                <w:rFonts w:ascii="Times New Roman" w:hAnsi="Times New Roman" w:cs="Times New Roman"/>
                <w:sz w:val="20"/>
                <w:szCs w:val="20"/>
              </w:rPr>
              <w:lastRenderedPageBreak/>
              <w:t>конфлікту</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1) Забезпечення надання жінкам і дівчатам, які постраждали від конфлікту, гендерно зумовленого насильства медичної та консультативної допомоги з питань репродуктивного здоров’я, зокрема через проекти на місцевому рівні із залученням активних представників громади та органів місцевого </w:t>
            </w:r>
            <w:r w:rsidRPr="00076B72">
              <w:rPr>
                <w:rFonts w:ascii="Times New Roman" w:hAnsi="Times New Roman" w:cs="Times New Roman"/>
                <w:sz w:val="20"/>
                <w:szCs w:val="20"/>
              </w:rPr>
              <w:lastRenderedPageBreak/>
              <w:t>самоврядування</w:t>
            </w:r>
          </w:p>
        </w:tc>
        <w:tc>
          <w:tcPr>
            <w:tcW w:w="4962" w:type="dxa"/>
          </w:tcPr>
          <w:p w:rsidR="00E75E07" w:rsidRPr="00076B72" w:rsidRDefault="00E75E07" w:rsidP="008F3690">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За підтримки структури ООН Жінки та у межах співпраці з Жіночим фондом миру та гуманітарної допомоги (WPHF) і БО БФ «Фонд сім'ї Андреєвих» реалізувався проєкт, спрямований на реабілітацію жінок та дівчат -жертв СНПК.</w:t>
            </w:r>
          </w:p>
          <w:p w:rsidR="00E75E07" w:rsidRPr="00076B72" w:rsidRDefault="00E75E07" w:rsidP="00D42B03">
            <w:pPr>
              <w:jc w:val="both"/>
              <w:rPr>
                <w:rFonts w:ascii="Times New Roman" w:hAnsi="Times New Roman" w:cs="Times New Roman"/>
                <w:sz w:val="20"/>
                <w:szCs w:val="20"/>
              </w:rPr>
            </w:pPr>
            <w:r w:rsidRPr="00076B72">
              <w:rPr>
                <w:rFonts w:ascii="Times New Roman" w:hAnsi="Times New Roman" w:cs="Times New Roman"/>
                <w:sz w:val="20"/>
                <w:szCs w:val="20"/>
              </w:rPr>
              <w:t xml:space="preserve">МБФ «Український Жіночий Фонд» за підтримки Фонду ООН у галузі народонаселення та  Міністерства закордонних справ Данії спільно з ГО «Асоціація демократичного розвитку» в Ніжинському та Чернігівському пологових будинках обладнано два гінекологічних кабінети безбар’єрного доступу. Кабінети облаштовані сучасним медичним </w:t>
            </w:r>
            <w:r w:rsidRPr="00076B72">
              <w:rPr>
                <w:rFonts w:ascii="Times New Roman" w:hAnsi="Times New Roman" w:cs="Times New Roman"/>
                <w:sz w:val="20"/>
                <w:szCs w:val="20"/>
              </w:rPr>
              <w:lastRenderedPageBreak/>
              <w:t xml:space="preserve">обладнанням, зокрема спеціалізованими гінекологічними кріслами- трансформерами для огляду маломобільних жінок у такий спосіб, щоб кожна жінка, незважаючи на свої потреби, вік, особливості руху могла комфортно отримати гінекологічні послуги. </w:t>
            </w:r>
            <w:r w:rsidRPr="00076B72">
              <w:rPr>
                <w:rFonts w:ascii="Times New Roman" w:hAnsi="Times New Roman" w:cs="Times New Roman"/>
                <w:bCs/>
                <w:iCs/>
                <w:sz w:val="20"/>
                <w:szCs w:val="20"/>
              </w:rPr>
              <w:t>У даному кабінеті жінки, в тому числі й жінки, які постраждали від ГЗН, зможуть безкоштовно та конфіденційно в режимі 24/7 отримати кваліфіковану медичну та психологічну допомогу (</w:t>
            </w:r>
            <w:r w:rsidRPr="00076B72">
              <w:rPr>
                <w:rFonts w:ascii="Times New Roman" w:hAnsi="Times New Roman" w:cs="Times New Roman"/>
                <w:sz w:val="20"/>
                <w:szCs w:val="20"/>
              </w:rPr>
              <w:t>профілактика ВІЛ, лікування інфекцій, що передаються статевим шляхом, запобігання небажаній вагітності, невідкладна допомога жертвам зґвалтувань тощо).</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Для жінок з інвалідністю та молодих дівчат ГО «Асоціація демократичного розвитку» проведено тренінги щодо збереження жіночого здоров'я (по 2 тренінги в місті Чернігів та місті Ніжин). Загальна кількість – 80 жінок та дівчат.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Медична допомога мешканцям Чернігівської області надається у 82 медичних закладах, в тому числі 12 обласних, 29 лікарнях різного типу (міських, районних), 2 пологових будинках, 34 центрах ПМСД, 3 стоматологічних поліклініках, 1-й «Сімейній поліклініці», 1-й лікарській амбулаторії сімейного типу. Екстрену медичну допомогу населенню області надає Чернігівський обласний центр екстреної медичної допомоги та медицини катастроф, в структурі якого 4 станції, 21 підстанція та 21 пункт постійного базування бригад екстреної (швидкої) медичної допомоги. В усіх медичних закладах області забезпечено безперешкодний доступ до медичного обстеження та надання якісної медичної допомоги всім пацієнтам, у тому числі жінкам і дівчатам, які постраждали від конфлікту, гендерно зумовленого насильства, без будь-яких обмежень. Медичні заклади області працюють та повністю реалізують договори з НСЗУ. Для підвищення рівня громадської освіти щодо питань потреби збереження репродуктивного та сексуального здоров’я, підвищення уваги до статевого виховання медичними працівниками області впродовж 2023 року проведено 2 виступи на телебаченні, 6 – на радіо, розміщено 11 статей в газетах та 32 публікації в </w:t>
            </w:r>
            <w:r w:rsidRPr="00076B72">
              <w:rPr>
                <w:rFonts w:ascii="Times New Roman" w:hAnsi="Times New Roman" w:cs="Times New Roman"/>
                <w:sz w:val="20"/>
                <w:szCs w:val="20"/>
              </w:rPr>
              <w:lastRenderedPageBreak/>
              <w:t xml:space="preserve">мережі Інтернет. Лікарями області проведено 364 лекції, 4592 бесіди, 23 відеодемонстрації, оформлено 53 інформаційні стенди. </w:t>
            </w:r>
          </w:p>
        </w:tc>
        <w:tc>
          <w:tcPr>
            <w:tcW w:w="2268" w:type="dxa"/>
          </w:tcPr>
          <w:p w:rsidR="00E75E07" w:rsidRPr="00076B72" w:rsidRDefault="00E75E07" w:rsidP="007D1764">
            <w:pPr>
              <w:jc w:val="both"/>
              <w:rPr>
                <w:rFonts w:ascii="Times New Roman" w:hAnsi="Times New Roman" w:cs="Times New Roman"/>
                <w:b/>
                <w:bCs/>
                <w:sz w:val="20"/>
                <w:szCs w:val="20"/>
              </w:rPr>
            </w:pPr>
            <w:r w:rsidRPr="00076B72">
              <w:rPr>
                <w:rFonts w:ascii="Times New Roman" w:hAnsi="Times New Roman" w:cs="Times New Roman"/>
                <w:bCs/>
                <w:sz w:val="20"/>
                <w:szCs w:val="20"/>
              </w:rPr>
              <w:lastRenderedPageBreak/>
              <w:t>Управління охорони здоров</w:t>
            </w:r>
            <w:r w:rsidRPr="00076B72">
              <w:rPr>
                <w:rFonts w:ascii="Times New Roman" w:hAnsi="Times New Roman" w:cs="Times New Roman"/>
                <w:bCs/>
                <w:sz w:val="20"/>
                <w:szCs w:val="20"/>
                <w:lang w:val="ru-RU"/>
              </w:rPr>
              <w:t>’</w:t>
            </w:r>
            <w:r w:rsidRPr="00076B72">
              <w:rPr>
                <w:rFonts w:ascii="Times New Roman" w:hAnsi="Times New Roman" w:cs="Times New Roman"/>
                <w:bCs/>
                <w:sz w:val="20"/>
                <w:szCs w:val="20"/>
              </w:rPr>
              <w:t>я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w:t>
            </w:r>
            <w:r w:rsidRPr="00076B72">
              <w:rPr>
                <w:rFonts w:ascii="Times New Roman" w:hAnsi="Times New Roman" w:cs="Times New Roman"/>
                <w:sz w:val="20"/>
                <w:szCs w:val="20"/>
              </w:rPr>
              <w:t xml:space="preserve">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 проєкт</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2) Створення та підтримка роботи мобільних бригад соціально-психологічної допомоги особам, які постраждали від конфлікту</w:t>
            </w:r>
          </w:p>
        </w:tc>
        <w:tc>
          <w:tcPr>
            <w:tcW w:w="4962" w:type="dxa"/>
          </w:tcPr>
          <w:p w:rsidR="00E75E07" w:rsidRPr="00076B72" w:rsidRDefault="00E75E07" w:rsidP="00B6652F">
            <w:pPr>
              <w:jc w:val="both"/>
              <w:rPr>
                <w:rFonts w:ascii="Times New Roman" w:hAnsi="Times New Roman" w:cs="Times New Roman"/>
                <w:sz w:val="20"/>
                <w:szCs w:val="20"/>
              </w:rPr>
            </w:pPr>
            <w:r w:rsidRPr="00076B72">
              <w:rPr>
                <w:rFonts w:ascii="Times New Roman" w:hAnsi="Times New Roman" w:cs="Times New Roman"/>
                <w:sz w:val="20"/>
                <w:szCs w:val="20"/>
              </w:rPr>
              <w:t>У 2023 році в області створено 7 мобільних бригад соціально-психологічної допомоги особам, які постраждали від домашнього насильства та/або насильства за ознакою статі. Загалом в області функціонує 37 мобільних бригад соціально-психологічної допомоги особам, які постраждали від домашнього насильства та/або насильства за ознакою статі, з них 4 мобільні бригади, діяльність яких забезпечується громадськими організаціями за рахунок коштів міжнародних благодійних фондів.</w:t>
            </w:r>
          </w:p>
          <w:p w:rsidR="00E75E07" w:rsidRPr="00076B72" w:rsidRDefault="00E75E07" w:rsidP="00B6652F">
            <w:pPr>
              <w:jc w:val="both"/>
              <w:rPr>
                <w:rFonts w:ascii="Times New Roman" w:hAnsi="Times New Roman" w:cs="Times New Roman"/>
                <w:sz w:val="20"/>
                <w:szCs w:val="20"/>
              </w:rPr>
            </w:pPr>
            <w:r w:rsidRPr="00076B72">
              <w:rPr>
                <w:rFonts w:ascii="Times New Roman" w:hAnsi="Times New Roman" w:cs="Times New Roman"/>
                <w:sz w:val="20"/>
                <w:szCs w:val="20"/>
              </w:rPr>
              <w:t>За підтримки Міжнародного Червоного Хреста сформовані 7 мобільних бригад із лікарів первинної ланки міських медичних закладів. У 2023 році силами вищевказаних бригад здійснено 1432 виїзди у 1518 населених пунктів, надані консультації понад 33873 особам дитячого та дорослого населення. Мобільною бригадою, сформованою на базі КНП «Пологовий будинок» ЧМР, у звітному періоді проведено 161 виїзд, обстежено 3224 жінки (проєкт «Мобільні бригади сексуально-репродуктивного здоров’я» в межах гуманітарної допомоги під егідою ООН).</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сім’ї, молоді та спорту облдержадміністрації, управління охорони здоров’я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7 мобільних бригад,</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9623 особи отримали послуги, з них 7613 жінок та 2010 чоловіків</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3) Проведення циклу тренінгів/семінарів для жінок і дівчат, які постраждали від різних видів конфліктів, </w:t>
            </w:r>
            <w:r w:rsidRPr="00076B72">
              <w:rPr>
                <w:rFonts w:ascii="Times New Roman" w:hAnsi="Times New Roman" w:cs="Times New Roman"/>
                <w:iCs/>
                <w:sz w:val="20"/>
                <w:szCs w:val="20"/>
              </w:rPr>
              <w:t>зокрема з питань про молодіжне лідерство та участь у прийнятті рішень, попередження та реагування на сексуальне насильство, пов’язане з військовим конфліктом, протидію торгівлі людьми</w:t>
            </w:r>
          </w:p>
        </w:tc>
        <w:tc>
          <w:tcPr>
            <w:tcW w:w="4962" w:type="dxa"/>
          </w:tcPr>
          <w:p w:rsidR="00E75E07" w:rsidRPr="00076B72" w:rsidRDefault="00E75E07" w:rsidP="003A3615">
            <w:pPr>
              <w:jc w:val="both"/>
              <w:rPr>
                <w:rFonts w:ascii="Times New Roman" w:hAnsi="Times New Roman" w:cs="Times New Roman"/>
                <w:sz w:val="20"/>
                <w:szCs w:val="20"/>
              </w:rPr>
            </w:pPr>
            <w:r w:rsidRPr="00076B72">
              <w:rPr>
                <w:rFonts w:ascii="Times New Roman" w:hAnsi="Times New Roman" w:cs="Times New Roman"/>
                <w:sz w:val="20"/>
                <w:szCs w:val="20"/>
              </w:rPr>
              <w:t>5 молодих жінок, які є представницями громадянського суспільства дослідили, як пов’язана змістовна участь молоді з тематикою  миру та безпеки під час тренінгу «Роль молоді у реалізації порядку денного «Жінки, мир і безпека» та процесах відновлення України» (вересень 2023);</w:t>
            </w:r>
          </w:p>
          <w:p w:rsidR="00E75E07" w:rsidRPr="00076B72" w:rsidRDefault="00E75E07" w:rsidP="003A3615">
            <w:pPr>
              <w:jc w:val="both"/>
              <w:rPr>
                <w:rFonts w:ascii="Times New Roman" w:hAnsi="Times New Roman" w:cs="Times New Roman"/>
                <w:sz w:val="20"/>
                <w:szCs w:val="20"/>
              </w:rPr>
            </w:pPr>
            <w:r w:rsidRPr="00076B72">
              <w:rPr>
                <w:rFonts w:ascii="Times New Roman" w:hAnsi="Times New Roman" w:cs="Times New Roman"/>
                <w:sz w:val="20"/>
                <w:szCs w:val="20"/>
              </w:rPr>
              <w:t>22 молодих людей (20 дівчат/2 хлопця) із Чернігівської області вдосконалили свої знання шляхом участі у тренінгу про основні принципи та цілі резолюції Ради Безпеки ООН (РРБ ООН) 1325 «Жінки, мир, безпека», розуміючи високу важливість залучення молоді до процесів прийняття рішень, посилення впливу політики миру та безпеки та програм розбудови миру (жовтень 2023).</w:t>
            </w:r>
          </w:p>
          <w:p w:rsidR="00E75E07" w:rsidRPr="00076B72" w:rsidRDefault="00E75E07" w:rsidP="00E63BED">
            <w:pPr>
              <w:jc w:val="both"/>
              <w:rPr>
                <w:rFonts w:ascii="Times New Roman" w:hAnsi="Times New Roman" w:cs="Times New Roman"/>
                <w:iCs/>
                <w:sz w:val="20"/>
                <w:szCs w:val="20"/>
                <w:highlight w:val="yellow"/>
              </w:rPr>
            </w:pPr>
            <w:r w:rsidRPr="00076B72">
              <w:rPr>
                <w:rFonts w:ascii="Times New Roman" w:hAnsi="Times New Roman" w:cs="Times New Roman"/>
                <w:sz w:val="20"/>
                <w:szCs w:val="20"/>
              </w:rPr>
              <w:t xml:space="preserve">Завдяки фінансовій підтримці Уряду Великої Британії в межах проєкту «Жінки. Мир. Безпека»: відповідь на виклики війни», який виконується Українським Жіночим Фондом у партнерстві з ГО «Ла Страда - </w:t>
            </w:r>
            <w:r w:rsidRPr="00076B72">
              <w:rPr>
                <w:rFonts w:ascii="Times New Roman" w:hAnsi="Times New Roman" w:cs="Times New Roman"/>
                <w:sz w:val="20"/>
                <w:szCs w:val="20"/>
              </w:rPr>
              <w:lastRenderedPageBreak/>
              <w:t xml:space="preserve">Україна», Асоціацією жінок-юристок України «Юрфем», Інформаційно-консультаційним жіночим центром, Українською фундацією громадського здоров’я та Центром «Жіночі перспективи» громадською організацією «Молодіжний СХІД» у </w:t>
            </w:r>
            <w:r w:rsidRPr="00076B72">
              <w:rPr>
                <w:rFonts w:ascii="Times New Roman" w:hAnsi="Times New Roman" w:cs="Times New Roman"/>
                <w:iCs/>
                <w:sz w:val="20"/>
                <w:szCs w:val="20"/>
              </w:rPr>
              <w:t>грудні 2023 року проведено дводенний тренінг в рамках проєкту «Голоси змін» у місті Чернігів. Тренінг складається з 4-х модулів навчання за темами Резолюції Ради Безпеки ООН 1325: лідерство, гендерні стереотипи та медіаграмотність. Результати проведеної вхідної та вихідної анкети показали, що учасниці підвищили рівень знань на 80%.</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 сім</w:t>
            </w:r>
            <w:r w:rsidRPr="00076B72">
              <w:rPr>
                <w:rFonts w:ascii="Times New Roman" w:hAnsi="Times New Roman" w:cs="Times New Roman"/>
                <w:bCs/>
                <w:sz w:val="20"/>
                <w:szCs w:val="20"/>
                <w:lang w:val="ru-RU"/>
              </w:rPr>
              <w:t>’</w:t>
            </w:r>
            <w:r w:rsidRPr="00076B72">
              <w:rPr>
                <w:rFonts w:ascii="Times New Roman" w:hAnsi="Times New Roman" w:cs="Times New Roman"/>
                <w:bCs/>
                <w:sz w:val="20"/>
                <w:szCs w:val="20"/>
              </w:rPr>
              <w:t>ї, молоді та спорту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w:t>
            </w:r>
            <w:r w:rsidRPr="00076B72">
              <w:rPr>
                <w:rFonts w:ascii="Times New Roman" w:hAnsi="Times New Roman" w:cs="Times New Roman"/>
                <w:sz w:val="20"/>
                <w:szCs w:val="20"/>
              </w:rPr>
              <w:t xml:space="preserve">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29 учасників тренінгів (27 дівчат / 2 хлопців)</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076B72">
            <w:pPr>
              <w:jc w:val="center"/>
              <w:rPr>
                <w:rFonts w:ascii="Times New Roman" w:hAnsi="Times New Roman" w:cs="Times New Roman"/>
                <w:sz w:val="20"/>
                <w:szCs w:val="20"/>
              </w:rPr>
            </w:pPr>
            <w:r w:rsidRPr="00076B72">
              <w:rPr>
                <w:rFonts w:ascii="Times New Roman" w:hAnsi="Times New Roman" w:cs="Times New Roman"/>
                <w:sz w:val="20"/>
                <w:szCs w:val="20"/>
              </w:rPr>
              <w:t>60 учасниць з Чернігівської області</w:t>
            </w:r>
          </w:p>
        </w:tc>
        <w:tc>
          <w:tcPr>
            <w:tcW w:w="1843" w:type="dxa"/>
          </w:tcPr>
          <w:p w:rsidR="00E75E07"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Default="00A936A3" w:rsidP="00E75E07">
            <w:pPr>
              <w:jc w:val="center"/>
              <w:rPr>
                <w:rFonts w:ascii="Times New Roman" w:hAnsi="Times New Roman" w:cs="Times New Roman"/>
                <w:sz w:val="20"/>
                <w:szCs w:val="20"/>
              </w:rPr>
            </w:pPr>
          </w:p>
          <w:p w:rsidR="00A936A3" w:rsidRPr="00076B72" w:rsidRDefault="00A936A3" w:rsidP="00E75E07">
            <w:pPr>
              <w:jc w:val="center"/>
              <w:rPr>
                <w:rFonts w:ascii="Times New Roman" w:hAnsi="Times New Roman" w:cs="Times New Roman"/>
                <w:sz w:val="20"/>
                <w:szCs w:val="20"/>
              </w:rPr>
            </w:pPr>
            <w:r>
              <w:rPr>
                <w:rFonts w:ascii="Times New Roman" w:hAnsi="Times New Roman" w:cs="Times New Roman"/>
                <w:sz w:val="20"/>
                <w:szCs w:val="20"/>
              </w:rPr>
              <w:t>189042</w:t>
            </w:r>
            <w:r w:rsidR="00C477A9">
              <w:rPr>
                <w:rFonts w:ascii="Times New Roman" w:hAnsi="Times New Roman" w:cs="Times New Roman"/>
                <w:sz w:val="20"/>
                <w:szCs w:val="20"/>
              </w:rPr>
              <w:t xml:space="preserve"> грн</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4) Сприяння розробці місцевих програм соціальної адаптації та інтеграції внутрішньо переміщених осіб в громади, розробка алгоритму виявлення потреб, пріоритизації та розподілу цільової гуманітарної допомоги з урахуванням міжнародних стандартів надання гуманітарної допомоги</w:t>
            </w:r>
          </w:p>
        </w:tc>
        <w:tc>
          <w:tcPr>
            <w:tcW w:w="4962" w:type="dxa"/>
          </w:tcPr>
          <w:p w:rsidR="00E75E07" w:rsidRPr="00076B72" w:rsidRDefault="00E75E07" w:rsidP="00371FC5">
            <w:pPr>
              <w:jc w:val="both"/>
              <w:rPr>
                <w:rFonts w:ascii="Times New Roman" w:hAnsi="Times New Roman" w:cs="Times New Roman"/>
                <w:sz w:val="20"/>
                <w:szCs w:val="20"/>
              </w:rPr>
            </w:pPr>
            <w:r w:rsidRPr="00076B72">
              <w:rPr>
                <w:rFonts w:ascii="Times New Roman" w:hAnsi="Times New Roman" w:cs="Times New Roman"/>
                <w:sz w:val="20"/>
                <w:szCs w:val="20"/>
              </w:rPr>
              <w:t>Розпорядженням начальника обласної військової адміністрації від 08.06.2023 № 350 затверджена обласна Програма підтримки внутрішньо переміщених осіб у Чернігівській області на 2023-2024 роки. Заходи Програми спрямовані на розв’язання основних проблем внутрішньо переміщених осіб, які зареєстровані та перебувають на території Чернігівської області, зокрема, вирішення питання забезпечення тимчасовим житлом, забезпечення соціальної, медичної підтримки, права на освіту, сприяння у працевлаштуванні тощо. З метою всебічної підтримки внутрішньо переміщених осіб у дев’ятнадцяти територіальних громадах області затверджено двадцять одну місцеву програму, заходи яких спрямовані на забезпечення прав і свобод внутрішньо переміщених осіб.</w:t>
            </w:r>
          </w:p>
          <w:p w:rsidR="00E75E07" w:rsidRPr="00076B72" w:rsidRDefault="00E75E07" w:rsidP="00371FC5">
            <w:pPr>
              <w:jc w:val="both"/>
              <w:rPr>
                <w:rFonts w:ascii="Times New Roman" w:hAnsi="Times New Roman" w:cs="Times New Roman"/>
                <w:sz w:val="20"/>
                <w:szCs w:val="20"/>
              </w:rPr>
            </w:pPr>
            <w:r w:rsidRPr="00076B72">
              <w:rPr>
                <w:rFonts w:ascii="Times New Roman" w:hAnsi="Times New Roman" w:cs="Times New Roman"/>
                <w:sz w:val="20"/>
                <w:szCs w:val="20"/>
              </w:rPr>
              <w:t>Станом на 26.01.2024 кількість осіб-отримувачів гуманітарної допомоги становить: 6754 – отримувачів медичних комплектів, 51548 – отримувачів продовольчих комплектів, 22309 – отримувачів не продовольчих комплектів.</w:t>
            </w:r>
          </w:p>
          <w:p w:rsidR="00E75E07" w:rsidRPr="00076B72" w:rsidRDefault="00E75E07" w:rsidP="00FB6789">
            <w:pPr>
              <w:jc w:val="both"/>
              <w:rPr>
                <w:rFonts w:ascii="Times New Roman" w:hAnsi="Times New Roman" w:cs="Times New Roman"/>
                <w:sz w:val="20"/>
                <w:szCs w:val="20"/>
              </w:rPr>
            </w:pPr>
            <w:r w:rsidRPr="00076B72">
              <w:rPr>
                <w:rFonts w:ascii="Times New Roman" w:hAnsi="Times New Roman" w:cs="Times New Roman"/>
                <w:sz w:val="20"/>
                <w:szCs w:val="20"/>
              </w:rPr>
              <w:t xml:space="preserve">ГО «Спілка жінок Чернігівщини» спільно з благодійними фондами: «Паляниця», «Жінки Батьківщини», «Благодійний дитячий фонд», «Рокада», «Аратта» надають допомогу населенню, що знаходяться в зоні постійних обстрілів. Так, з квітня 2023 року по грудень 2023 року зібрано та організовано два рейси по 4,5 тон гуманітарної допомоги мешканцям с. Грем’яч Новгород-Сіверського району Чернігівської області (одяг, </w:t>
            </w:r>
            <w:r w:rsidRPr="00076B72">
              <w:rPr>
                <w:rFonts w:ascii="Times New Roman" w:hAnsi="Times New Roman" w:cs="Times New Roman"/>
                <w:sz w:val="20"/>
                <w:szCs w:val="20"/>
              </w:rPr>
              <w:lastRenderedPageBreak/>
              <w:t>продукти харчування, дитяче харчування, предмети гігієни для лежачих хворих та дітей віком до 1 року, отрута для шкідників, медикаменти, канцтовари для школярів та іграшки для дітей тощо). У зв’язку з погіршенням безпекової ситуації в с. Грем’яч розроблено логістичну схему передачі критично необхідної допомоги: памперси для лежачих хворих та дітей, ліки, дитяче харчування, теплий одяг для тих, хто втратив майно через бомбардування та обстріли, новорічні та різдвяні подарунки для 18 дітей с. Грем’яч.</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Департамент соціального захисту населення облдержадміністрації; </w:t>
            </w:r>
            <w:r w:rsidRPr="00076B72">
              <w:rPr>
                <w:rFonts w:ascii="Times New Roman" w:hAnsi="Times New Roman" w:cs="Times New Roman"/>
                <w:bCs/>
                <w:sz w:val="20"/>
                <w:szCs w:val="20"/>
              </w:rPr>
              <w:t>виконавчі комітети міських/сільських/селищних рад</w:t>
            </w:r>
            <w:r w:rsidRPr="00076B72">
              <w:rPr>
                <w:rFonts w:ascii="Times New Roman" w:hAnsi="Times New Roman" w:cs="Times New Roman"/>
                <w:sz w:val="20"/>
                <w:szCs w:val="20"/>
              </w:rPr>
              <w:t xml:space="preserve">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p w:rsidR="00E75E07" w:rsidRPr="00076B72" w:rsidRDefault="00E75E07" w:rsidP="007D1764">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22 програми</w:t>
            </w:r>
          </w:p>
        </w:tc>
        <w:tc>
          <w:tcPr>
            <w:tcW w:w="1843" w:type="dxa"/>
          </w:tcPr>
          <w:p w:rsidR="00E75E07"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Default="00873C47" w:rsidP="00E75E07">
            <w:pPr>
              <w:jc w:val="center"/>
              <w:rPr>
                <w:rFonts w:ascii="Times New Roman" w:hAnsi="Times New Roman" w:cs="Times New Roman"/>
                <w:sz w:val="20"/>
                <w:szCs w:val="20"/>
              </w:rPr>
            </w:pPr>
          </w:p>
          <w:p w:rsidR="00873C47" w:rsidRPr="00076B72" w:rsidRDefault="00873C47" w:rsidP="00E75E07">
            <w:pPr>
              <w:jc w:val="center"/>
              <w:rPr>
                <w:rFonts w:ascii="Times New Roman" w:hAnsi="Times New Roman" w:cs="Times New Roman"/>
                <w:sz w:val="20"/>
                <w:szCs w:val="20"/>
              </w:rPr>
            </w:pPr>
            <w:r>
              <w:rPr>
                <w:rFonts w:ascii="Times New Roman" w:hAnsi="Times New Roman" w:cs="Times New Roman"/>
                <w:sz w:val="20"/>
                <w:szCs w:val="20"/>
              </w:rPr>
              <w:t>до 30000 грн</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5) Надання комплексної допомоги (психологічних консультацій, соціально-психологічної підтримки, первинної та вторинної правової допомоги, проведення виїзних зустрічей в громадах, тощо) учасникам бойових дій, членам їх сімей та іншим категоріям населення, яких торкнулися наслідки війни, із залученням центрів надання правової допомоги та профільних громадських організацій</w:t>
            </w:r>
          </w:p>
        </w:tc>
        <w:tc>
          <w:tcPr>
            <w:tcW w:w="4962" w:type="dxa"/>
          </w:tcPr>
          <w:p w:rsidR="00E75E07" w:rsidRPr="00076B72" w:rsidRDefault="00E75E07" w:rsidP="00F720BF">
            <w:pPr>
              <w:jc w:val="both"/>
              <w:rPr>
                <w:rFonts w:ascii="Times New Roman" w:hAnsi="Times New Roman" w:cs="Times New Roman"/>
                <w:sz w:val="20"/>
                <w:szCs w:val="20"/>
              </w:rPr>
            </w:pPr>
            <w:r w:rsidRPr="00076B72">
              <w:rPr>
                <w:rFonts w:ascii="Times New Roman" w:hAnsi="Times New Roman" w:cs="Times New Roman"/>
                <w:sz w:val="20"/>
                <w:szCs w:val="20"/>
              </w:rPr>
              <w:t>Департаментом соціального захисту населення облдержадміністрації та місцевими органами соціального захисту населення постійно проводиться інформаційно-роз’яснювальна робота щодо соціального захисту та підтримки ветеранів війни, членів їх сімей, членів сімей загиблих (померлих) ветеранів війни, Захисників та Захисниць України. Інформація щодо новацій у сфері соціального захисту зазначеної категорії громадян постійно розміщується на сайті Департаменту соціального захисту населення облдержадміністрації (рубрика «Новини» і «Захисникам і Захисницям України»).</w:t>
            </w:r>
          </w:p>
          <w:p w:rsidR="00E75E07" w:rsidRPr="00076B72" w:rsidRDefault="00E75E07" w:rsidP="00F720BF">
            <w:pPr>
              <w:jc w:val="both"/>
              <w:rPr>
                <w:rFonts w:ascii="Times New Roman" w:hAnsi="Times New Roman" w:cs="Times New Roman"/>
                <w:sz w:val="20"/>
                <w:szCs w:val="20"/>
              </w:rPr>
            </w:pPr>
            <w:r w:rsidRPr="00076B72">
              <w:rPr>
                <w:rFonts w:ascii="Times New Roman" w:hAnsi="Times New Roman" w:cs="Times New Roman"/>
                <w:sz w:val="20"/>
                <w:szCs w:val="20"/>
              </w:rPr>
              <w:t>З метою проведення роз’яснювальної роботи 05.12.2023 Департаментом соціального захисту населення облдержадміністрації взято участь у зборах ветеранського активу Чернігівської обласної організації ветеранів України,  07.12.2023 заступник директора Департаменту взяла участь у брифінгу на тему: «Про соціальну підтримку Захисників і Захисниць України, членів їх сімей у 2024 році». Комунальною установою «Чернігівський обласний центр ветеранів війни» Чернігівської обласної ради забезпечується надання послуг з психологічної підтримки та відновлення здоров’я ветеранам війни, членам їх сімей, членам сімей загиблих (померлих) ветеранів війни, Захисників і Захисниць України. Упродовж 2023 року Центром надано 4 557 послуг із психологічної реабілітації (консультування, діагностика, корекційно-відновлювальна робота, інформування).</w:t>
            </w:r>
          </w:p>
          <w:p w:rsidR="00E75E07" w:rsidRPr="00076B72" w:rsidRDefault="00E75E07" w:rsidP="00CB7A78">
            <w:pPr>
              <w:jc w:val="both"/>
              <w:rPr>
                <w:rFonts w:ascii="Times New Roman" w:hAnsi="Times New Roman" w:cs="Times New Roman"/>
                <w:sz w:val="20"/>
                <w:szCs w:val="20"/>
              </w:rPr>
            </w:pPr>
            <w:r w:rsidRPr="00076B72">
              <w:rPr>
                <w:rFonts w:ascii="Times New Roman" w:hAnsi="Times New Roman" w:cs="Times New Roman"/>
                <w:sz w:val="20"/>
                <w:szCs w:val="20"/>
              </w:rPr>
              <w:t xml:space="preserve">Працівники центрів соціальних служб, центрів </w:t>
            </w:r>
            <w:r w:rsidRPr="00076B72">
              <w:rPr>
                <w:rFonts w:ascii="Times New Roman" w:hAnsi="Times New Roman" w:cs="Times New Roman"/>
                <w:sz w:val="20"/>
                <w:szCs w:val="20"/>
              </w:rPr>
              <w:lastRenderedPageBreak/>
              <w:t xml:space="preserve">надання соціальних послуг, фахівці із соціальної роботи територіальних громад надавали допомогу 1539 родинам військовослужбовців. </w:t>
            </w:r>
          </w:p>
          <w:p w:rsidR="00E75E07" w:rsidRPr="00076B72" w:rsidRDefault="00E75E07" w:rsidP="00CB7A78">
            <w:pPr>
              <w:jc w:val="both"/>
              <w:rPr>
                <w:rFonts w:ascii="Times New Roman" w:hAnsi="Times New Roman" w:cs="Times New Roman"/>
                <w:sz w:val="20"/>
                <w:szCs w:val="20"/>
              </w:rPr>
            </w:pPr>
            <w:r w:rsidRPr="00076B72">
              <w:rPr>
                <w:rFonts w:ascii="Times New Roman" w:hAnsi="Times New Roman" w:cs="Times New Roman"/>
                <w:sz w:val="20"/>
                <w:szCs w:val="20"/>
              </w:rPr>
              <w:t>Протягом 2023 року за результатами оцінки потреб послугу соціального супроводу отримували 23 сім’ї, членам 1227 родин надана послуга консультування, 1270 – інформування, 173 – соціальної адаптації, 347 – соціальної профілактики,  760 – представництва інтересів, 104 – посередництва, 800 сімей отримали психологічну допомогу, 342 – юридичну. За сприяння соціальних працівників 560 осіб  налагодили зв’язки з громадою та найближчим оточенням, 826 родин  отримала гуманітарну допомогу, 408 – оформили/відновили документи, 86 осіб вирішили житлово-побутові проблеми.</w:t>
            </w:r>
          </w:p>
          <w:p w:rsidR="00E75E07" w:rsidRPr="00076B72" w:rsidRDefault="00E75E07" w:rsidP="00826A1C">
            <w:pPr>
              <w:jc w:val="both"/>
              <w:rPr>
                <w:rFonts w:ascii="Times New Roman" w:hAnsi="Times New Roman" w:cs="Times New Roman"/>
                <w:sz w:val="20"/>
                <w:szCs w:val="20"/>
              </w:rPr>
            </w:pPr>
            <w:r w:rsidRPr="00076B72">
              <w:rPr>
                <w:rFonts w:ascii="Times New Roman" w:hAnsi="Times New Roman" w:cs="Times New Roman"/>
                <w:sz w:val="20"/>
                <w:szCs w:val="20"/>
              </w:rPr>
              <w:t xml:space="preserve">Упродовж листопада 2023 року - січня 2024 року у рамках проєкту «Посилення психологічної стійкості жителів громад Чернігівської області», який реалізувала ГО «Асоціація демократичного розвитку» у співпраці з Головним управлінням ДСНС України в Чернігівській області для жителів (жінок, родин із дітьми, ВПО) шести громад (Березнянська, Михайло-Коцюбинська, Седнівська, Сновська, Сосницька, Тупичівська) Чернігівської області організовано тренінги із першої психологічної допомоги і самодопомоги та покращення умов для надання допомоги постраждалим в критичних ситуаціях. У межах проєкту було проведено 12 тренінгів, які відвідали понад 270 учасників та учасниць. Для проєкту було обрано громади, де проходили бойові дії або які перебували в окупації. Також у межах проєкту був підготовлений і виданий буклет щодо першої психологічної допомоги, який був поширений у громадах. Крім цього, придбано необхідне обладнання для психологічної служби Головного управління ДСНС в області. Під час тренінгу з першої психологічної допомоги дорослим були відпрацьовані навички, як поводитися та як діяти в гострих стресових станах - під час істерики, ступору, рухової активності тощо. Важливо, що робота була спрямована не тільки на допомогу дорослим, а й дітям - як батьки чи дорослі, можуть підтримати її в умовах кризових </w:t>
            </w:r>
            <w:r w:rsidRPr="00076B72">
              <w:rPr>
                <w:rFonts w:ascii="Times New Roman" w:hAnsi="Times New Roman" w:cs="Times New Roman"/>
                <w:sz w:val="20"/>
                <w:szCs w:val="20"/>
              </w:rPr>
              <w:lastRenderedPageBreak/>
              <w:t>ситуацій (обстрілів, втрати дому, втрати рідних). Під час тренінгу з першої психологічної  допомоги дітям від народження до підліткового віку розглядалися методики протидії стресу і заспокоєння через дихальні вправи, арттерапію та казкотерапію.</w:t>
            </w:r>
          </w:p>
          <w:p w:rsidR="00E75E07" w:rsidRPr="00076B72" w:rsidRDefault="00E75E07" w:rsidP="00FD006C">
            <w:pPr>
              <w:jc w:val="both"/>
              <w:rPr>
                <w:rFonts w:ascii="Times New Roman" w:hAnsi="Times New Roman" w:cs="Times New Roman"/>
                <w:sz w:val="20"/>
                <w:szCs w:val="20"/>
              </w:rPr>
            </w:pPr>
            <w:r w:rsidRPr="00076B72">
              <w:rPr>
                <w:rFonts w:ascii="Times New Roman" w:hAnsi="Times New Roman" w:cs="Times New Roman"/>
                <w:sz w:val="20"/>
                <w:szCs w:val="20"/>
              </w:rPr>
              <w:t>ГО «Спілка жінок Чернігівщини» у рамках гранту «Формування навичок в періоди стресу жінок м. Чернігова та Чернігівської області», завдяки фінансовій підтримці Уряду Великої Британії в межах проєкту «Жінки. Мир. Безпека»: відповідь на виклики війни», який виконується Українським Жіночим Фондом у партнерстві з ГО «Ла Страда - Україна», Асоціацією жінок-юристок України «Юрфем», Інформаційно-консультаційним жіночим центром, Українською фундацією громадського здоров’я та Центром «Жіночі перспективи» провели ряд тренінгів «Важливі навички в періоди стресу» для 64 жінок м. Чернігова (8 тренінгів), Ріпкинської (4 тренінги),  Куликівської (4 тренінги)  громад.</w:t>
            </w:r>
          </w:p>
          <w:p w:rsidR="00E75E07" w:rsidRPr="00076B72" w:rsidRDefault="00E75E07" w:rsidP="00FB6789">
            <w:pPr>
              <w:jc w:val="both"/>
              <w:rPr>
                <w:rFonts w:ascii="Times New Roman" w:hAnsi="Times New Roman" w:cs="Times New Roman"/>
                <w:sz w:val="20"/>
                <w:szCs w:val="20"/>
              </w:rPr>
            </w:pPr>
            <w:r w:rsidRPr="00076B72">
              <w:rPr>
                <w:rFonts w:ascii="Times New Roman" w:hAnsi="Times New Roman" w:cs="Times New Roman"/>
                <w:sz w:val="20"/>
                <w:szCs w:val="20"/>
              </w:rPr>
              <w:t xml:space="preserve"> В КНП «Чернігівська обласна психоневрологічна лікарня» Чернігівської обласної ради працює один лікар-психолог та чотири практичні психологи. З початку повномасштабного вторгнення, після виходу з окупації Чернігівська обласна психоневрологічна лікарня продовжує надавати спеціалізовану психіатричну, психологічну та психотерапевтичну допомогу. Створено кабінет психологічної підтримки, в якому надається психологічна допомога постраждалим внаслідок військової агресії особам за самозверненням та за направленнями лікарів-психіатрів амбулаторної служби. Протягом 2023 року отримала психологічну допомогу 481 особа. Для надання психологічної та психотерапевтичної допомоги пацієнтам закладу на волонтерських засадах долучаються психологи соціально-психологічного центру з м. Славутич Київської області, Міжнародного медичного корпусу, Громадської організації «Єдиний волонтерський центр Чернігова», Чернігівського військового шпиталю.</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 xml:space="preserve">Департамент соціального захисту населення облдержадміністрації; </w:t>
            </w:r>
            <w:r w:rsidRPr="00076B72">
              <w:rPr>
                <w:rFonts w:ascii="Times New Roman" w:hAnsi="Times New Roman" w:cs="Times New Roman"/>
                <w:sz w:val="20"/>
                <w:szCs w:val="20"/>
              </w:rPr>
              <w:t>Управління охорони здоров’я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Регіональний центр з надання безоплатної вторинної правової допомоги у Чернігівській області (за згодою); Обласний центр соціальних служб;</w:t>
            </w:r>
            <w:r w:rsidRPr="00076B72">
              <w:rPr>
                <w:rFonts w:ascii="Times New Roman" w:hAnsi="Times New Roman" w:cs="Times New Roman"/>
                <w:sz w:val="20"/>
                <w:szCs w:val="20"/>
              </w:rPr>
              <w:t xml:space="preserve"> р</w:t>
            </w:r>
            <w:r w:rsidRPr="00076B72">
              <w:rPr>
                <w:rFonts w:ascii="Times New Roman" w:hAnsi="Times New Roman" w:cs="Times New Roman"/>
                <w:bCs/>
                <w:sz w:val="20"/>
                <w:szCs w:val="20"/>
              </w:rPr>
              <w:t xml:space="preserve">айдержадміністрації,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 (за згодою); 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4 557 послуг</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F17D94">
            <w:pPr>
              <w:jc w:val="center"/>
              <w:rPr>
                <w:rFonts w:ascii="Times New Roman" w:hAnsi="Times New Roman" w:cs="Times New Roman"/>
                <w:sz w:val="20"/>
                <w:szCs w:val="20"/>
              </w:rPr>
            </w:pPr>
            <w:r w:rsidRPr="00076B72">
              <w:rPr>
                <w:rFonts w:ascii="Times New Roman" w:hAnsi="Times New Roman" w:cs="Times New Roman"/>
                <w:sz w:val="20"/>
                <w:szCs w:val="20"/>
              </w:rPr>
              <w:t>понад 270 осіб</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AD67BF">
            <w:pPr>
              <w:jc w:val="center"/>
              <w:rPr>
                <w:rFonts w:ascii="Times New Roman" w:hAnsi="Times New Roman" w:cs="Times New Roman"/>
                <w:sz w:val="20"/>
                <w:szCs w:val="20"/>
              </w:rPr>
            </w:pPr>
            <w:r w:rsidRPr="00076B72">
              <w:rPr>
                <w:rFonts w:ascii="Times New Roman" w:hAnsi="Times New Roman" w:cs="Times New Roman"/>
                <w:sz w:val="20"/>
                <w:szCs w:val="20"/>
              </w:rPr>
              <w:t>16 тренінгів,</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64 жінки учасниці</w:t>
            </w:r>
          </w:p>
        </w:tc>
        <w:tc>
          <w:tcPr>
            <w:tcW w:w="1843" w:type="dxa"/>
          </w:tcPr>
          <w:p w:rsidR="00E75E07"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інші джерела</w:t>
            </w: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p>
          <w:p w:rsidR="00AD67BF" w:rsidRDefault="00AD67BF" w:rsidP="00E75E07">
            <w:pPr>
              <w:jc w:val="center"/>
              <w:rPr>
                <w:rFonts w:ascii="Times New Roman" w:hAnsi="Times New Roman" w:cs="Times New Roman"/>
                <w:sz w:val="20"/>
                <w:szCs w:val="20"/>
              </w:rPr>
            </w:pPr>
            <w:r>
              <w:rPr>
                <w:rFonts w:ascii="Times New Roman" w:hAnsi="Times New Roman" w:cs="Times New Roman"/>
                <w:sz w:val="20"/>
                <w:szCs w:val="20"/>
              </w:rPr>
              <w:t>інші джерела</w:t>
            </w:r>
          </w:p>
          <w:p w:rsidR="00AD67BF" w:rsidRPr="00076B72" w:rsidRDefault="00AD67BF" w:rsidP="00E75E07">
            <w:pPr>
              <w:jc w:val="center"/>
              <w:rPr>
                <w:rFonts w:ascii="Times New Roman" w:hAnsi="Times New Roman" w:cs="Times New Roman"/>
                <w:sz w:val="20"/>
                <w:szCs w:val="20"/>
              </w:rPr>
            </w:pPr>
            <w:r>
              <w:rPr>
                <w:rFonts w:ascii="Times New Roman" w:hAnsi="Times New Roman" w:cs="Times New Roman"/>
                <w:sz w:val="20"/>
                <w:szCs w:val="20"/>
              </w:rPr>
              <w:t>44000 грн</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6)</w:t>
            </w:r>
            <w:r w:rsidRPr="00076B72">
              <w:rPr>
                <w:rFonts w:ascii="Times New Roman" w:hAnsi="Times New Roman" w:cs="Times New Roman"/>
                <w:b/>
                <w:sz w:val="20"/>
                <w:szCs w:val="20"/>
              </w:rPr>
              <w:t xml:space="preserve"> </w:t>
            </w:r>
            <w:r w:rsidRPr="00076B72">
              <w:rPr>
                <w:rFonts w:ascii="Times New Roman" w:hAnsi="Times New Roman" w:cs="Times New Roman"/>
                <w:sz w:val="20"/>
                <w:szCs w:val="20"/>
              </w:rPr>
              <w:t xml:space="preserve">Виготовлення інформаційних матеріалів та розміщення у громадських </w:t>
            </w:r>
            <w:r w:rsidRPr="00076B72">
              <w:rPr>
                <w:rFonts w:ascii="Times New Roman" w:hAnsi="Times New Roman" w:cs="Times New Roman"/>
                <w:sz w:val="20"/>
                <w:szCs w:val="20"/>
              </w:rPr>
              <w:lastRenderedPageBreak/>
              <w:t>місцях про безоплатну медичну, психологічну, правову допомогу, зокрема про гарячі лінії допомоги у випадках насильства, пов’язаного з воєнним конфліктом</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Департаментом сім’ї, молоді та спорту обласної державної адміністрації, райдержадміністраціями, виконавчими комітетами міських, селищних, сільських </w:t>
            </w:r>
            <w:r w:rsidRPr="00076B72">
              <w:rPr>
                <w:rFonts w:ascii="Times New Roman" w:hAnsi="Times New Roman" w:cs="Times New Roman"/>
                <w:sz w:val="20"/>
                <w:szCs w:val="20"/>
              </w:rPr>
              <w:lastRenderedPageBreak/>
              <w:t>рад на офіційних веб-сайтах поширено інформацію щодо проведення інформаційної кампанії системи надання безоплатної правової допомоги для постраждалих від сексуального насильства під час війни та домашнього насильства. Мета кампанії – висвітлити проблему насильства в умовах війни, поінформувати про можливість отримати кваліфіковану допомогу від держави, у тому числі правову, та мотивувати постраждалих звертатися по допомогу та діяти, щоб захистити себе.</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Чернігівський місцевий центр з надання безоплатної вторинної правової допомоги під час проведення правопросвітницьких заходів та роботи консультаційних пунктів доступу до безоплатної правничої допомоги розповсюджуються інформаційні матеріали системи безоплатної правничої допомоги, які містять повідомлення про гарячу лінію системи безоплатної правничої допомоги 0 800 213 103</w:t>
            </w:r>
            <w:r w:rsidRPr="00076B72">
              <w:rPr>
                <w:rFonts w:ascii="Times New Roman" w:hAnsi="Times New Roman" w:cs="Times New Roman"/>
                <w:b/>
                <w:sz w:val="20"/>
                <w:szCs w:val="20"/>
              </w:rPr>
              <w:t xml:space="preserve">, </w:t>
            </w:r>
            <w:r w:rsidRPr="00076B72">
              <w:rPr>
                <w:rFonts w:ascii="Times New Roman" w:hAnsi="Times New Roman" w:cs="Times New Roman"/>
                <w:sz w:val="20"/>
                <w:szCs w:val="20"/>
              </w:rPr>
              <w:t>довідково-інформаційну платформу правових консультацій WikiLegalAid, телеграм @LegalAid</w:t>
            </w:r>
            <w:r w:rsidRPr="00076B72">
              <w:rPr>
                <w:rFonts w:ascii="Times New Roman" w:hAnsi="Times New Roman" w:cs="Times New Roman"/>
                <w:sz w:val="20"/>
                <w:szCs w:val="20"/>
                <w:lang w:val="en-US"/>
              </w:rPr>
              <w:t>UkraineBot</w:t>
            </w:r>
            <w:r w:rsidRPr="00076B72">
              <w:rPr>
                <w:rFonts w:ascii="Times New Roman" w:hAnsi="Times New Roman" w:cs="Times New Roman"/>
                <w:sz w:val="20"/>
                <w:szCs w:val="20"/>
              </w:rPr>
              <w:t>. Зокрема, працівники Чернігівського МЦ поширювали плакати на тему «Безоплатна допомога юриста може отримати кожна людина», «Безоплатна правова допомога поруч», «Протидій домашньому насильству», буклети «Безоплатна правова допомога для кожної людини», «Безоплатна правова допомога. Правова допомога, що гарантується державою», «Безоплатна правова допомога без бар’єрів»,  «Твої права – твій надійний захист» та інші.</w:t>
            </w:r>
          </w:p>
          <w:p w:rsidR="00E75E07" w:rsidRPr="00076B72" w:rsidRDefault="00E75E07" w:rsidP="00947947">
            <w:pPr>
              <w:jc w:val="both"/>
              <w:rPr>
                <w:rFonts w:ascii="Times New Roman" w:hAnsi="Times New Roman" w:cs="Times New Roman"/>
                <w:sz w:val="20"/>
                <w:szCs w:val="20"/>
              </w:rPr>
            </w:pPr>
            <w:r w:rsidRPr="00076B72">
              <w:rPr>
                <w:rFonts w:ascii="Times New Roman" w:hAnsi="Times New Roman" w:cs="Times New Roman"/>
                <w:sz w:val="20"/>
                <w:szCs w:val="20"/>
              </w:rPr>
              <w:t>ГО «Асоціація демократичного розвитку» за підтримки Українського Жіночого Фонду провели інформаційну кампанію щодо відкриття та режиму роботи  2-ох гінекологічних кабінети безбар’єрного доступу в м. Чернігв та м. Ніжин (реклама в соц мережах новинних сайтів міста Чернігів та міста Ніжин, статті на сайтах новин міста Чернігів та міста Ніжин, реклама в тролейбусах).</w:t>
            </w:r>
          </w:p>
          <w:p w:rsidR="00E75E07" w:rsidRPr="00076B72" w:rsidRDefault="00E75E07" w:rsidP="00B53352">
            <w:pPr>
              <w:jc w:val="both"/>
              <w:rPr>
                <w:rFonts w:ascii="Times New Roman" w:hAnsi="Times New Roman" w:cs="Times New Roman"/>
                <w:sz w:val="20"/>
                <w:szCs w:val="20"/>
              </w:rPr>
            </w:pPr>
            <w:r w:rsidRPr="00076B72">
              <w:rPr>
                <w:rFonts w:ascii="Times New Roman" w:hAnsi="Times New Roman" w:cs="Times New Roman"/>
                <w:sz w:val="20"/>
                <w:szCs w:val="20"/>
              </w:rPr>
              <w:t xml:space="preserve">Для забезпечення населення доступною та змістовною інформацією щодо безоплатної медичної та психологічної допомоги на офіційному веб-сайті Управління охорони здоров’я Чернігівської обласної </w:t>
            </w:r>
            <w:r w:rsidRPr="00076B72">
              <w:rPr>
                <w:rFonts w:ascii="Times New Roman" w:hAnsi="Times New Roman" w:cs="Times New Roman"/>
                <w:sz w:val="20"/>
                <w:szCs w:val="20"/>
              </w:rPr>
              <w:lastRenderedPageBreak/>
              <w:t>державної адміністрації постійно розміщуються та оновлюються відповідні публікації.</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 xml:space="preserve">Департаменти облдержадміністрації: сім’ї, молоді та спорту; </w:t>
            </w:r>
            <w:r w:rsidRPr="00076B72">
              <w:rPr>
                <w:rFonts w:ascii="Times New Roman" w:hAnsi="Times New Roman" w:cs="Times New Roman"/>
                <w:bCs/>
                <w:sz w:val="20"/>
                <w:szCs w:val="20"/>
              </w:rPr>
              <w:lastRenderedPageBreak/>
              <w:t>соціального захисту населення;</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sz w:val="20"/>
                <w:szCs w:val="20"/>
              </w:rPr>
              <w:t>Управління охорони здоров’я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Регіональний центр з надання безоплатної вторинної правової допомоги у Чернігівській області (за згодою); Обласний центр соціальних служб;</w:t>
            </w:r>
            <w:r w:rsidRPr="00076B72">
              <w:rPr>
                <w:rFonts w:ascii="Times New Roman" w:hAnsi="Times New Roman" w:cs="Times New Roman"/>
                <w:sz w:val="20"/>
                <w:szCs w:val="20"/>
              </w:rPr>
              <w:t xml:space="preserve"> р</w:t>
            </w:r>
            <w:r w:rsidRPr="00076B72">
              <w:rPr>
                <w:rFonts w:ascii="Times New Roman" w:hAnsi="Times New Roman" w:cs="Times New Roman"/>
                <w:bCs/>
                <w:sz w:val="20"/>
                <w:szCs w:val="20"/>
              </w:rPr>
              <w:t xml:space="preserve">айдержадміністрації,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 (за згодою); 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8) Проведення заходів у навчальних і позашкільних закладах освіти для дітей та учнівської молоді з попередження конфліктів.</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Проведення заходів для учнівської молоді, жінок із забезпечення психоемоційної стабільності «Стрес та як його подолати» у форматі тренінгів, індивідуальних консультацій, груп підтримки.</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Проведення виїзних та онлайн консультацій в громадах з психологічної допомоги</w:t>
            </w:r>
          </w:p>
        </w:tc>
        <w:tc>
          <w:tcPr>
            <w:tcW w:w="4962" w:type="dxa"/>
          </w:tcPr>
          <w:p w:rsidR="00E75E07" w:rsidRPr="00076B72" w:rsidRDefault="00E75E07" w:rsidP="00B23B53">
            <w:pPr>
              <w:jc w:val="both"/>
              <w:rPr>
                <w:rFonts w:ascii="Times New Roman" w:hAnsi="Times New Roman" w:cs="Times New Roman"/>
                <w:sz w:val="20"/>
                <w:szCs w:val="20"/>
              </w:rPr>
            </w:pPr>
            <w:r w:rsidRPr="00076B72">
              <w:rPr>
                <w:rFonts w:ascii="Times New Roman" w:hAnsi="Times New Roman" w:cs="Times New Roman"/>
                <w:sz w:val="20"/>
                <w:szCs w:val="20"/>
              </w:rPr>
              <w:t>Структурою ООН Жінки в Деснянській громаді в рамках малого гранту в березні 2023 року було проведено 2 навчальних тренінги для педагогів  «Навички надання першої психологічної допомоги учасникам освітнього процесу»; «Допомога дорослим і дітям при травматичному стресі в умовах воєнного стану» та 2 юридичні консультації для жінок, матерів військовослужбовців, та жінок-військовослужбовців в Деснянській громаді.</w:t>
            </w:r>
          </w:p>
          <w:p w:rsidR="00E75E07" w:rsidRPr="00076B72" w:rsidRDefault="00E75E07" w:rsidP="006F7078">
            <w:pPr>
              <w:jc w:val="both"/>
              <w:rPr>
                <w:rFonts w:ascii="Times New Roman" w:hAnsi="Times New Roman" w:cs="Times New Roman"/>
                <w:sz w:val="20"/>
                <w:szCs w:val="20"/>
              </w:rPr>
            </w:pPr>
            <w:r w:rsidRPr="00076B72">
              <w:rPr>
                <w:rFonts w:ascii="Times New Roman" w:hAnsi="Times New Roman" w:cs="Times New Roman"/>
                <w:sz w:val="20"/>
                <w:szCs w:val="20"/>
              </w:rPr>
              <w:t>ГО «Асоціація демократичного розвитку» в рамках проєкту «Покращення доступу до освіти та послуг із захисту дітей, які постраждали через війну у м. Житомир та м. Чернігів, Україна» за фінансової підтримки FONDAZIONE TERRE DES HOMMES ITALIA – ONLUS проведено тренінги з першої психосоціальної допомоги учасникам освітнього процесу в умовах війни для 192 осіб (батьки учнівської молоді та вчителі). Заходи з психологічного розвантаження (арт-терапія та фото-терапія) для дітей та учнівської молоді. У заходах взяла участь 141 дитина.</w:t>
            </w:r>
          </w:p>
          <w:p w:rsidR="00E75E07" w:rsidRPr="00076B72" w:rsidRDefault="00E75E07" w:rsidP="006F7078">
            <w:pPr>
              <w:jc w:val="both"/>
              <w:rPr>
                <w:rFonts w:ascii="Times New Roman" w:hAnsi="Times New Roman" w:cs="Times New Roman"/>
                <w:sz w:val="20"/>
                <w:szCs w:val="20"/>
              </w:rPr>
            </w:pPr>
            <w:r w:rsidRPr="00076B72">
              <w:rPr>
                <w:rFonts w:ascii="Times New Roman" w:hAnsi="Times New Roman" w:cs="Times New Roman"/>
                <w:sz w:val="20"/>
                <w:szCs w:val="20"/>
              </w:rPr>
              <w:t>Для жителів громад, на території яких велись активні бойові дії, спеціалістами обласного центру соціальних служб організовано та проведено 15 заходів з питань керування стресом та надання навичок першої психологічної допомоги. Заходами охоплено 322 особи.</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 xml:space="preserve">Управління облдержадміністрації: освіти і науки; охорони здоров’я; </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 виконавчі комітети міських/сільських/селищних рад (за згодою); громадські об’єднання та міжнародні організації (за згодою)</w:t>
            </w:r>
          </w:p>
          <w:p w:rsidR="00E75E07" w:rsidRPr="00076B72" w:rsidRDefault="00E75E07" w:rsidP="007D1764">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 навчальних тренінги</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 юридичні консультації</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192 особи з числа батьків та вчителів,</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141 дитина</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9) Проведення консультацій та тренінгів для волонтерів, лідерів громадських організацій, соціальних працівників, психологів з протидії вигоранню.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Проведення тренінгів для фахівців із соціальної роботи, які залишилися працювати у прифронтових регіонах, з питань соціальної роботи з постраждалими від агресії Російської Федерації</w:t>
            </w:r>
          </w:p>
        </w:tc>
        <w:tc>
          <w:tcPr>
            <w:tcW w:w="4962" w:type="dxa"/>
          </w:tcPr>
          <w:p w:rsidR="00E75E07" w:rsidRPr="00076B72" w:rsidRDefault="00E75E07" w:rsidP="00153083">
            <w:pPr>
              <w:jc w:val="both"/>
              <w:rPr>
                <w:rFonts w:ascii="Times New Roman" w:hAnsi="Times New Roman" w:cs="Times New Roman"/>
                <w:sz w:val="20"/>
                <w:szCs w:val="20"/>
              </w:rPr>
            </w:pPr>
            <w:r w:rsidRPr="00076B72">
              <w:rPr>
                <w:rFonts w:ascii="Times New Roman" w:hAnsi="Times New Roman" w:cs="Times New Roman"/>
                <w:sz w:val="20"/>
                <w:szCs w:val="20"/>
              </w:rPr>
              <w:t>Обласним центром соціальних служб проведено чотири заходи щодо профілактики професійного вигорання для працівників соціальної сфери. Охоплено 144 особи. Також здійснено виїзди у прифронтові громади: Семенівську, Городнянську, Новгород-Сіверську з метою проведення навчань та надання методичної допомоги</w:t>
            </w:r>
            <w:r w:rsidR="001D4AE6">
              <w:rPr>
                <w:rFonts w:ascii="Times New Roman" w:hAnsi="Times New Roman" w:cs="Times New Roman"/>
                <w:sz w:val="20"/>
                <w:szCs w:val="20"/>
              </w:rPr>
              <w:t>.</w:t>
            </w:r>
            <w:r w:rsidRPr="00076B72">
              <w:rPr>
                <w:rFonts w:ascii="Times New Roman" w:hAnsi="Times New Roman" w:cs="Times New Roman"/>
                <w:sz w:val="20"/>
                <w:szCs w:val="20"/>
              </w:rPr>
              <w:t xml:space="preserve"> </w:t>
            </w:r>
          </w:p>
          <w:p w:rsidR="00E75E07" w:rsidRPr="00076B72" w:rsidRDefault="00E75E07" w:rsidP="007D1764">
            <w:pPr>
              <w:jc w:val="both"/>
              <w:rPr>
                <w:rFonts w:ascii="Times New Roman" w:hAnsi="Times New Roman" w:cs="Times New Roman"/>
                <w:sz w:val="20"/>
                <w:szCs w:val="20"/>
              </w:rPr>
            </w:pP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 виконавчі комітети міських/сільських/селищних рад (за згодою); громадські об’єднання та міжнародні організації (за згодою)</w:t>
            </w:r>
          </w:p>
          <w:p w:rsidR="00E75E07" w:rsidRPr="00076B72" w:rsidRDefault="00E75E07" w:rsidP="007D1764">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допомогу отримали 144 особи</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16. Розширення можливостей підтримки самозайнятості та підприємництва жінок, зокрема з числа внутрішньо переміщених осіб, жінок-ветеранів та інших осіб, які постраждали від конфлікту</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1) Сприяння впровадження програм самозайнятості та підприємництва жінок, зокрема жінок-ветеранів, внутрішньо переміщених осіб та їх сімей шляхом інформування, консультування про проєкти підтримки ветеранського бізнесу від Українського ветеранського фонду Мінветеранів.</w:t>
            </w:r>
          </w:p>
        </w:tc>
        <w:tc>
          <w:tcPr>
            <w:tcW w:w="4962" w:type="dxa"/>
          </w:tcPr>
          <w:p w:rsidR="00E75E07" w:rsidRPr="00076B72" w:rsidRDefault="00E75E07" w:rsidP="00613EA2">
            <w:pPr>
              <w:jc w:val="both"/>
              <w:rPr>
                <w:rFonts w:ascii="Times New Roman" w:hAnsi="Times New Roman" w:cs="Times New Roman"/>
                <w:sz w:val="20"/>
                <w:szCs w:val="20"/>
              </w:rPr>
            </w:pPr>
            <w:r w:rsidRPr="00076B72">
              <w:rPr>
                <w:rFonts w:ascii="Times New Roman" w:hAnsi="Times New Roman" w:cs="Times New Roman"/>
                <w:sz w:val="20"/>
                <w:szCs w:val="20"/>
              </w:rPr>
              <w:t>У рамках реалізації державної програми за напрямом «Здійснення заходів із професійної адаптації ветеранів війни, членів їх сімей та прирівняних до них осіб» у 2023 році 33 жінки із числа ветеранів війни, членів сімей ветеранів війни та членів сімей загиблих (померлих) Захисників України отримали послугу із професійної адаптації.</w:t>
            </w:r>
          </w:p>
          <w:p w:rsidR="00E75E07" w:rsidRPr="00076B72" w:rsidRDefault="00E75E07" w:rsidP="00234252">
            <w:pPr>
              <w:jc w:val="both"/>
              <w:rPr>
                <w:rFonts w:ascii="Times New Roman" w:hAnsi="Times New Roman" w:cs="Times New Roman"/>
                <w:sz w:val="20"/>
                <w:szCs w:val="20"/>
              </w:rPr>
            </w:pPr>
            <w:r w:rsidRPr="00076B72">
              <w:rPr>
                <w:rFonts w:ascii="Times New Roman" w:hAnsi="Times New Roman" w:cs="Times New Roman"/>
                <w:sz w:val="20"/>
                <w:szCs w:val="20"/>
              </w:rPr>
              <w:t>З метою інформування громадськості про конкурс від Українського ветеранського фонду на фінансування бізнесу ветеранів, членів загиблих (померлих) ветеранів війни та членів сімей загиблих (померлих) Захисників і Захисниць України 18.08.2023 в етері Українського Радіо «Чернігівська хвиля» виступила заступник директора Департаменту соціального захисту населення облдержадміністрації. Інформація про проєкти від Українського ветеранського фонду постійно розміщується на сайті Департаменту соціального захисту населення облдержадміністрації.</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Департамент соціального захисту населення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райдержадміністрації;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33 жінки отримали послугу з професійної адаптації</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sz w:val="20"/>
                <w:szCs w:val="20"/>
              </w:rPr>
              <w:t xml:space="preserve">2) Проведення інформаційно-консультаційних, навчальних заходів з питань здійснення підприємницької діяльності, зокрема для жінок з числа внутрішньо переміщених осіб, жінок-ветеранів та інших осіб, які постраждали від конфлікту </w:t>
            </w:r>
            <w:r w:rsidRPr="00076B72">
              <w:rPr>
                <w:rFonts w:ascii="Times New Roman" w:hAnsi="Times New Roman" w:cs="Times New Roman"/>
                <w:iCs/>
                <w:sz w:val="20"/>
                <w:szCs w:val="20"/>
              </w:rPr>
              <w:t>через підтримку функціонування безпечних просторів для жінок і дівчат та реалізації місцевих ініціатив в територіальних громадах</w:t>
            </w:r>
          </w:p>
        </w:tc>
        <w:tc>
          <w:tcPr>
            <w:tcW w:w="4962" w:type="dxa"/>
          </w:tcPr>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Служба зайнятості області сприяє зайнятості населення шляхом підтримки підприємницьких ініціатив безробітних, спрямованих на започаткування власної справи та самозайнятість. Упродовж 2023 року проведено 4 інформаційні семінари «Генеруй бізнес-ідею та розпочни свій бізнес», участь в яких взяли 45 безробітних осіб, зацікавлених у започаткуванні власної справи. Зокрема, 2 семінари з питань організації власної справи шляхом отримання фінансової допомоги на здобуття економічної самостійності в рамках проєкту «Рука допомоги» проведено для 25 безробітних, які є членами малозабезпечених сімей, та 2 семінари з питань організації підприємницької діяльності проведені для 20 осіб з числа ВПО. Також  питання реалізації програми «Рука допомоги» обговорювалось під час робочої зустрічі фахівців служби зайнятості з представниками Менської територіальної громади.</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 xml:space="preserve">В рамках реалізації урядового проекту «єРобота: Власна справа» Чернігівським обласним центром зайнятості проведено 42 вебінари, відеоконференції та зустрічі з питань надання мікрогрантів на створення або розвиток власного бізнесу, учасниками яких стали 220 зацікавлених осіб. </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Також фахівцями Чернігівського ОЦЗ надано 177 консультацій з питань надання мікрогрантів на створення або розвиток власного бізнесу за телефоном "гарячої лінії", 142 консультації на Telegram-каналі та 96 індивідуальних консультацій під час особистого прийому в обласному центрі зайнятості. </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Упродовж 2023 року позитивні рішення про надання мікрогрантів отримали 179 заявників, з них 86 (48%) жінок, в тому числі 2 жінки з числа внутрішньо переміщених осіб, 75 (42%) чоловіків, решта 18 (10%) - юридичні особи. Також у 2023 році 5 осіб, з них 4 жінки (члени сімей УБД), отримали позитивні рішення про надання  гранту на створення або розвиток власного бізнесу учасникам бойових дій, особам з інвалідністю внаслідок війни та членам їх сімей.</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Загалом отримувачами грантів в рамках реалізації бізнес-проєктів передбачено створення щонайменше 436 нових робочих місць, на більшість з яких, враховуючи напрямки бізнес-діяльності (перукарні, швейне виробництво, пекарні, кав’ярні та ін.) працевлаштовуватимуться переважно жінки.</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За підтримки структури ООН Жінки та у межах співпраці з Жіночим фондом миру та гуманітарної допомоги (WPHF) та ГО «ЛАМПА» було створено 2 безпечних простори у Сновській громаді; 1 293 жінок та дівчат (з них 236 дівчат) скористалися послугами просторів: інтеграція в громаду, мотиваційні заходи з розвитку особистих компетенцій, самореалізації, медіа-обізнаності, майстер класи, креативні студії.</w:t>
            </w:r>
          </w:p>
          <w:p w:rsidR="00E75E07" w:rsidRPr="00076B72" w:rsidRDefault="00E75E07" w:rsidP="008E68C5">
            <w:pPr>
              <w:jc w:val="both"/>
              <w:rPr>
                <w:rFonts w:ascii="Times New Roman" w:hAnsi="Times New Roman" w:cs="Times New Roman"/>
                <w:sz w:val="20"/>
                <w:szCs w:val="20"/>
              </w:rPr>
            </w:pPr>
            <w:r w:rsidRPr="00076B72">
              <w:rPr>
                <w:rFonts w:ascii="Times New Roman" w:hAnsi="Times New Roman" w:cs="Times New Roman"/>
                <w:sz w:val="20"/>
                <w:szCs w:val="20"/>
              </w:rPr>
              <w:t>Завдяки проєкту ГО «Інноваційні соціальні рішення» в межах гуманітарного реагування в містах Чернігів та Ніжин у 2023 року відкрито безпечні простори для дівчат та жінок «Вільна», де можна отримати спеціалізовані сервіси психологічної та соціальної допомоги, а також надається підтримка жінкам, які постраждали від гендерно зумовленого насильства.</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bCs/>
                <w:sz w:val="20"/>
                <w:szCs w:val="20"/>
              </w:rPr>
              <w:t>У листопаді 2023 року за сприяння ВБО «Конвіктус Україна» в м. Чернігові відкрито Безпечний</w:t>
            </w:r>
            <w:r w:rsidRPr="00076B72">
              <w:rPr>
                <w:rFonts w:ascii="Times New Roman" w:hAnsi="Times New Roman" w:cs="Times New Roman"/>
                <w:b/>
                <w:bCs/>
                <w:sz w:val="20"/>
                <w:szCs w:val="20"/>
              </w:rPr>
              <w:t xml:space="preserve"> </w:t>
            </w:r>
            <w:r w:rsidRPr="00076B72">
              <w:rPr>
                <w:rFonts w:ascii="Times New Roman" w:hAnsi="Times New Roman" w:cs="Times New Roman"/>
                <w:bCs/>
                <w:sz w:val="20"/>
                <w:szCs w:val="20"/>
              </w:rPr>
              <w:t>простір для жінок та дівчат «Рівна-рівній», який покликаний надавати послуги жінкам та дівчаткам із вразливих груп, в тому числі тим, хто постраждав від гендерно зумовленого насильства.</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bCs/>
                <w:sz w:val="20"/>
                <w:szCs w:val="20"/>
              </w:rPr>
              <w:lastRenderedPageBreak/>
              <w:t>Департаментом економічного розвитку облдержадміністрації</w:t>
            </w:r>
            <w:r w:rsidRPr="00076B72">
              <w:rPr>
                <w:rFonts w:ascii="Times New Roman" w:hAnsi="Times New Roman" w:cs="Times New Roman"/>
                <w:sz w:val="20"/>
                <w:szCs w:val="20"/>
              </w:rPr>
              <w:t xml:space="preserve">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онлайн/офлайн режимі) діючому бізнесу та підприємцям-початківцям, зокрема жінкам з числа внутрішньо переміщених осіб, жінкамветеранам, молоді, іншим соціально незахищеним верствам населення. Організовано роботу бізнесінкубатора для ветеранів/ветеранок війни та членів їх родин. Проведено 9 навчальних тренінгів, бізнессніданки, екскурсії на виробництва та фінальний захист бізнес-планів учасників. Вживаються заходи щодо активізації участі підприємців області у державних грантових, кредитних програмах та залучення міжнародної технічної допомоги, в тому числі, надається допомога у написанні бізнес-планів та Департамент економічного розвитку облдержадміністрації; Агенція регіонального розвитку Чернігівської області (за згодою); Державна організація «Регіональний фонд підтримки підприємництва по Чернігівській області (за згодою); Обласний центр зайнятості (за згодою); громадські об’єднання та міжнародні організації (за згодою) Проведено понад 60 заходів В межах кошторису виконавців та/або за рахунок МТД. 4 поданні заявок на отримання грантів. Для оперативного інформування представників підприємництва на веб-сторінці Департаменту економічного розвитку облдержадміністрації та в соціальній мережі Facebook розміщується інформація щодо урядових програм та ініціатив з підтримки бізнесу, змін в законодавстві, податкових новел та інших необхідних відомостей для суб’єктів господарювання в умовах війни. Крім того, постійно актуалізуються матеріали дайджестів щодо грантових можливостей для бізнесу, освітніх проєктів тощо.</w:t>
            </w:r>
          </w:p>
          <w:p w:rsidR="00E75E07" w:rsidRPr="00076B72" w:rsidRDefault="00E75E07" w:rsidP="009A1C5A">
            <w:pPr>
              <w:jc w:val="both"/>
              <w:rPr>
                <w:rFonts w:ascii="Times New Roman" w:hAnsi="Times New Roman" w:cs="Times New Roman"/>
                <w:sz w:val="20"/>
                <w:szCs w:val="20"/>
              </w:rPr>
            </w:pPr>
            <w:r w:rsidRPr="00076B72">
              <w:rPr>
                <w:rFonts w:ascii="Times New Roman" w:hAnsi="Times New Roman" w:cs="Times New Roman"/>
                <w:sz w:val="20"/>
                <w:szCs w:val="20"/>
              </w:rPr>
              <w:t xml:space="preserve">Stichting ZOA у партнерстві з ГО «Асоціація демократичного розвитку» в межах компоненту «Підтримка життєзабезпечення Чернігівської області» в рамках проєкту «Emergency Shelter, MPCA and </w:t>
            </w:r>
            <w:r w:rsidRPr="00076B72">
              <w:rPr>
                <w:rFonts w:ascii="Times New Roman" w:hAnsi="Times New Roman" w:cs="Times New Roman"/>
                <w:sz w:val="20"/>
                <w:szCs w:val="20"/>
              </w:rPr>
              <w:lastRenderedPageBreak/>
              <w:t>Livelihood Support for Kherson, Mykolaiv and Chernihiv» проведено навчання для 116 жінок та дівчат, які проживають в територіальних громадах Чернігівської області з питань розвитку самозайнятості та мікропідприємництва. Станом на 31.12.2023 8 жінок отримали підтримку у розмірі 3000</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 xml:space="preserve">на розвиток мікропідприємництва та 10 жінок отримали допомогу у розмірі 1000 </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на підтримку самозайнятості.</w:t>
            </w:r>
          </w:p>
        </w:tc>
        <w:tc>
          <w:tcPr>
            <w:tcW w:w="2268" w:type="dxa"/>
          </w:tcPr>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Департамент економічного розвитку облдержадміністрації;</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Агенція регіонального розвитку Чернігівської області (за згодою);</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Державна організація «Регіональний фонд підтримки підприємництва по Чернігівській області (за згодою);</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sz w:val="20"/>
                <w:szCs w:val="20"/>
              </w:rPr>
              <w:t>Обласний центр зайнятості (за згодою);</w:t>
            </w:r>
          </w:p>
          <w:p w:rsidR="00E75E07" w:rsidRPr="00076B72" w:rsidRDefault="00E75E07" w:rsidP="001910B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4 заходи, 45 учасників</w:t>
            </w: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42 заходи,</w:t>
            </w:r>
          </w:p>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220 учасників</w:t>
            </w: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415 консультацій</w:t>
            </w: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179 отримувачів, з них 86 жінок</w:t>
            </w: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r w:rsidRPr="00076B72">
              <w:rPr>
                <w:rFonts w:ascii="Times New Roman" w:hAnsi="Times New Roman" w:cs="Times New Roman"/>
                <w:sz w:val="20"/>
                <w:szCs w:val="20"/>
              </w:rPr>
              <w:t>5 отримувачів, з них 4 жінки</w:t>
            </w: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left="-111" w:right="-112"/>
              <w:jc w:val="center"/>
              <w:rPr>
                <w:rFonts w:ascii="Times New Roman" w:hAnsi="Times New Roman" w:cs="Times New Roman"/>
                <w:sz w:val="20"/>
                <w:szCs w:val="20"/>
              </w:rPr>
            </w:pPr>
          </w:p>
          <w:p w:rsidR="00E75E07" w:rsidRPr="00076B72" w:rsidRDefault="00E75E07" w:rsidP="00E75E07">
            <w:pPr>
              <w:ind w:right="-112"/>
              <w:jc w:val="center"/>
              <w:rPr>
                <w:rFonts w:ascii="Times New Roman" w:hAnsi="Times New Roman" w:cs="Times New Roman"/>
                <w:sz w:val="20"/>
                <w:szCs w:val="20"/>
              </w:rPr>
            </w:pPr>
            <w:r w:rsidRPr="00076B72">
              <w:rPr>
                <w:rFonts w:ascii="Times New Roman" w:hAnsi="Times New Roman" w:cs="Times New Roman"/>
                <w:sz w:val="20"/>
                <w:szCs w:val="20"/>
              </w:rPr>
              <w:t>4 безпечні простори</w:t>
            </w:r>
          </w:p>
        </w:tc>
        <w:tc>
          <w:tcPr>
            <w:tcW w:w="1843" w:type="dxa"/>
          </w:tcPr>
          <w:p w:rsidR="00E75E07" w:rsidRPr="00076B72" w:rsidRDefault="00076B72" w:rsidP="00E75E07">
            <w:pPr>
              <w:jc w:val="center"/>
              <w:rPr>
                <w:rFonts w:ascii="Times New Roman" w:hAnsi="Times New Roman" w:cs="Times New Roman"/>
                <w:sz w:val="20"/>
                <w:szCs w:val="20"/>
              </w:rPr>
            </w:pPr>
            <w:r>
              <w:rPr>
                <w:rFonts w:ascii="Times New Roman" w:hAnsi="Times New Roman" w:cs="Times New Roman"/>
                <w:sz w:val="20"/>
                <w:szCs w:val="20"/>
              </w:rPr>
              <w:lastRenderedPageBreak/>
              <w:t>ф</w:t>
            </w:r>
            <w:r w:rsidR="00E75E07" w:rsidRPr="00076B72">
              <w:rPr>
                <w:rFonts w:ascii="Times New Roman" w:hAnsi="Times New Roman" w:cs="Times New Roman"/>
                <w:sz w:val="20"/>
                <w:szCs w:val="20"/>
              </w:rPr>
              <w:t>онд загально-обов’язкового державного соціального страхування України на випадок безробіття</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F17D94">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4) Проведення консультацій та організаційного супроводу жінок, зокрема з числа внутрішньо переміщених осіб, та інших осіб, які постраждали від конфлікту, з питань пошуку роботи, з врахуванням їх фахових навичок, досвіду роботи та можливості перенавчання</w:t>
            </w:r>
          </w:p>
        </w:tc>
        <w:tc>
          <w:tcPr>
            <w:tcW w:w="4962" w:type="dxa"/>
          </w:tcPr>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Упродовж 2023 року на обліку в службі зайнятості Чернігівської області в статусі безробітних перебували 12,8 тис. жінок, що становить 74% від загальної чисельності безробітних, в тому числі 655 жінок з числа внутрішньо переміщених осіб. За звітний рік:</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 xml:space="preserve">- 3,3 тис. безробітних жінок було працевлаштовано; </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 xml:space="preserve">- 467 жінок проходили професійне навчання; </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 xml:space="preserve">- 302 жінки брали участь в громадських та тимчасових роботах; </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 xml:space="preserve">- 1,2 тис. жінок долучились до суспільно корисних робіт, </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 xml:space="preserve">- 11,1 тис. безробітних жінок отримали 25,6 тис. профорієнтаційних послуг. </w:t>
            </w:r>
          </w:p>
          <w:p w:rsidR="00E75E07" w:rsidRPr="00076B72" w:rsidRDefault="00E75E07" w:rsidP="002969C5">
            <w:pPr>
              <w:jc w:val="both"/>
              <w:rPr>
                <w:rFonts w:ascii="Times New Roman" w:hAnsi="Times New Roman" w:cs="Times New Roman"/>
                <w:sz w:val="20"/>
                <w:szCs w:val="20"/>
              </w:rPr>
            </w:pPr>
            <w:r w:rsidRPr="00076B72">
              <w:rPr>
                <w:rFonts w:ascii="Times New Roman" w:hAnsi="Times New Roman" w:cs="Times New Roman"/>
                <w:sz w:val="20"/>
                <w:szCs w:val="20"/>
              </w:rPr>
              <w:t>Станом на 01 січня 2024 року в службі зайнятості Чернігівської області продовжували перебувати 3,2 тис. безробітних жінок, з них 165 - з числа внутрішньо переміщених осіб.</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зайнятості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E75E07" w:rsidRPr="00076B72" w:rsidRDefault="00F17D94" w:rsidP="00E75E07">
            <w:pPr>
              <w:jc w:val="center"/>
              <w:rPr>
                <w:rFonts w:ascii="Times New Roman" w:hAnsi="Times New Roman" w:cs="Times New Roman"/>
                <w:sz w:val="20"/>
                <w:szCs w:val="20"/>
              </w:rPr>
            </w:pPr>
            <w:r w:rsidRPr="00076B72">
              <w:rPr>
                <w:rFonts w:ascii="Times New Roman" w:hAnsi="Times New Roman" w:cs="Times New Roman"/>
                <w:sz w:val="20"/>
                <w:szCs w:val="20"/>
              </w:rPr>
              <w:t>ф</w:t>
            </w:r>
            <w:r w:rsidR="00E75E07" w:rsidRPr="00076B72">
              <w:rPr>
                <w:rFonts w:ascii="Times New Roman" w:hAnsi="Times New Roman" w:cs="Times New Roman"/>
                <w:sz w:val="20"/>
                <w:szCs w:val="20"/>
              </w:rPr>
              <w:t>онд загально-обов’язкового державного соціального страхування України на випадок безробіття</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5) Пошук приміщень, їх переобладнання та здійснення ремонту із залученням коштів донорів з облаштування житла для внутрішньо переміщених осіб.</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Взяття в оренду, реорганізація та ремонт приміщень для соціального бізнесу</w:t>
            </w:r>
          </w:p>
        </w:tc>
        <w:tc>
          <w:tcPr>
            <w:tcW w:w="4962" w:type="dxa"/>
          </w:tcPr>
          <w:p w:rsidR="00E75E07" w:rsidRPr="00076B72" w:rsidRDefault="00E75E07" w:rsidP="008133A1">
            <w:pPr>
              <w:jc w:val="both"/>
              <w:rPr>
                <w:rFonts w:ascii="Times New Roman" w:hAnsi="Times New Roman" w:cs="Times New Roman"/>
                <w:sz w:val="20"/>
                <w:szCs w:val="20"/>
              </w:rPr>
            </w:pPr>
            <w:r w:rsidRPr="00076B72">
              <w:rPr>
                <w:rFonts w:ascii="Times New Roman" w:hAnsi="Times New Roman" w:cs="Times New Roman"/>
                <w:sz w:val="20"/>
                <w:szCs w:val="20"/>
              </w:rPr>
              <w:t xml:space="preserve">Відповідно до Порядку надання житла, придбаного Держмолодьжитлом за рахунок коштів гуманітарної та іншої допомоги, для тимчасового проживання постраждалих осіб, затвердженого постановою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для тимчасового проживання внутрішньо переміщених осіб та членів їх сімей, у яких житлові будинки (жилі приміщення) зруйновано, пошкоджено внаслідок надзвичайної ситуації воєнного характеру, спричиненої збройною агресією російської федерації в місті Чернігові придбано 21 квартиру загальною вартістю 35 179 975,88 грн та загальною площею 1259 кв. м, у тому числі 1 чотирикімнатну квартиру, 4 трикімнатні квартири, 6 двокімнатних квартир та 10 двокімнатних </w:t>
            </w:r>
            <w:r w:rsidRPr="00076B72">
              <w:rPr>
                <w:rFonts w:ascii="Times New Roman" w:hAnsi="Times New Roman" w:cs="Times New Roman"/>
                <w:sz w:val="20"/>
                <w:szCs w:val="20"/>
              </w:rPr>
              <w:lastRenderedPageBreak/>
              <w:t>квартир. Квартири надані для тимчасового проживання сім’ям внутрішньо переміщених осіб на підставі договорів найму.</w:t>
            </w:r>
          </w:p>
          <w:p w:rsidR="00E75E07" w:rsidRPr="00076B72" w:rsidRDefault="00E75E07" w:rsidP="007B7D91">
            <w:pPr>
              <w:jc w:val="both"/>
              <w:rPr>
                <w:rFonts w:ascii="Times New Roman" w:hAnsi="Times New Roman" w:cs="Times New Roman"/>
                <w:sz w:val="20"/>
                <w:szCs w:val="20"/>
              </w:rPr>
            </w:pPr>
            <w:r w:rsidRPr="00076B72">
              <w:rPr>
                <w:rFonts w:ascii="Times New Roman" w:hAnsi="Times New Roman" w:cs="Times New Roman"/>
                <w:sz w:val="20"/>
                <w:szCs w:val="20"/>
              </w:rPr>
              <w:t xml:space="preserve">За результатами підписаного Меморандуму про співпрацю між Чернігівською міською радою та НК Червоного Хреста в м. Чернігові </w:t>
            </w:r>
            <w:r w:rsidRPr="00076B72">
              <w:rPr>
                <w:rFonts w:ascii="Times New Roman" w:hAnsi="Times New Roman" w:cs="Times New Roman"/>
                <w:bCs/>
                <w:sz w:val="20"/>
                <w:szCs w:val="20"/>
              </w:rPr>
              <w:t>для осіб, які втратили своє житло внаслідок активних бойових дій та внутрішньо переміщених осіб, були зведені та відкриті тимчасові споруди, як місця компактного поселення (загалом 112 квартир), рішення прийнято про виділення ордерів 101 сім’ї.</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21 внутрішньо</w:t>
            </w:r>
            <w:r w:rsidR="00F17D94" w:rsidRPr="00076B72">
              <w:rPr>
                <w:rFonts w:ascii="Times New Roman" w:hAnsi="Times New Roman" w:cs="Times New Roman"/>
                <w:sz w:val="20"/>
                <w:szCs w:val="20"/>
              </w:rPr>
              <w:t xml:space="preserve">  переміщеним особам та членам ї</w:t>
            </w:r>
            <w:r w:rsidRPr="00076B72">
              <w:rPr>
                <w:rFonts w:ascii="Times New Roman" w:hAnsi="Times New Roman" w:cs="Times New Roman"/>
                <w:sz w:val="20"/>
                <w:szCs w:val="20"/>
              </w:rPr>
              <w:t>х сімей надано тимчасове житло,</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112 квартир, 101 ордер на проживання</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tcPr>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17. Підтримка осіб, </w:t>
            </w:r>
          </w:p>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sz w:val="20"/>
                <w:szCs w:val="20"/>
              </w:rPr>
              <w:t>які перебувають на тимчасово окупованих територіях та/або під юрисдикцією інших держав, у тому числі жінок, які проживають у районі воєнних (бойових) дій, перебувають у полоні, яких примусово вивезли до Російської Федерації, які вимушено виїхали за кордон</w:t>
            </w:r>
          </w:p>
        </w:tc>
        <w:tc>
          <w:tcPr>
            <w:tcW w:w="2835" w:type="dxa"/>
          </w:tcPr>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sz w:val="20"/>
                <w:szCs w:val="20"/>
              </w:rPr>
              <w:t>1) Поширення інформації в соціальних мережах та групах про діяльність «гарячих телефонних ліній»/ дистанційних інформаційно-консультативних пунктів/ спеціальних каналів зв’язку/ платформ комплексної допомоги для осіб, які перебувають на тимчасово окупованих територіях та/чи під юрисдикцією інших держав</w:t>
            </w:r>
          </w:p>
        </w:tc>
        <w:tc>
          <w:tcPr>
            <w:tcW w:w="4962" w:type="dxa"/>
          </w:tcPr>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sz w:val="20"/>
                <w:szCs w:val="20"/>
              </w:rPr>
              <w:t>Чернігівський місцевий центр з надання безоплатної вторинної правової допомоги надає правничу допомогу мешканцям Городнянської міської територіальної громади</w:t>
            </w:r>
            <w:r w:rsidRPr="00076B72">
              <w:rPr>
                <w:rFonts w:ascii="Times New Roman" w:hAnsi="Times New Roman" w:cs="Times New Roman"/>
                <w:b/>
                <w:bCs/>
                <w:sz w:val="20"/>
                <w:szCs w:val="20"/>
              </w:rPr>
              <w:t xml:space="preserve"> </w:t>
            </w:r>
            <w:r w:rsidRPr="00076B72">
              <w:rPr>
                <w:rFonts w:ascii="Times New Roman" w:hAnsi="Times New Roman" w:cs="Times New Roman"/>
                <w:sz w:val="20"/>
                <w:szCs w:val="20"/>
              </w:rPr>
              <w:t xml:space="preserve">Чернігівського району, яка наказом </w:t>
            </w:r>
            <w:r w:rsidRPr="00076B72">
              <w:rPr>
                <w:rFonts w:ascii="Times New Roman" w:hAnsi="Times New Roman" w:cs="Times New Roman"/>
                <w:bCs/>
                <w:sz w:val="20"/>
                <w:szCs w:val="20"/>
              </w:rPr>
              <w:t>Міністерства з питань реінтеграції тимчасово окупованих територій України від 22 грудня 2022 року № 309 (із змінами) віднесена до територій, на яких ведуться бойові дії.</w:t>
            </w:r>
            <w:r w:rsidRPr="00076B72">
              <w:rPr>
                <w:rFonts w:ascii="Times New Roman" w:hAnsi="Times New Roman" w:cs="Times New Roman"/>
                <w:sz w:val="20"/>
                <w:szCs w:val="20"/>
              </w:rPr>
              <w:t xml:space="preserve"> </w:t>
            </w:r>
          </w:p>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sz w:val="20"/>
                <w:szCs w:val="20"/>
              </w:rPr>
              <w:t xml:space="preserve">Під час правопросвітницьких заходів та роботи консультаційних пунктів доступу до безоплатної вторинної правничої допомоги працівники Чернігівського МЦ роз’яснюють порядок надання безоплатної первинної та вторинної правничої допомоги громадянам, які мають право скористатися допомогою системи БПД. Повідомляють про роботу гарячої лінії системи безоплатної правничої допомоги за телефоном 800 213 103, також зазначають, що правничу допомогу можна отримати онлайн у Telegram та Viber, через застосунки «Безоплатна правова допомога» та «Твоє право», на довідково-інформаційній платформі правових консультацій WikiLegalAid та безпосередньо звернувшись до бюро правової допомоги. </w:t>
            </w:r>
          </w:p>
        </w:tc>
        <w:tc>
          <w:tcPr>
            <w:tcW w:w="2268" w:type="dxa"/>
          </w:tcPr>
          <w:p w:rsidR="00E75E07" w:rsidRPr="00076B72" w:rsidRDefault="00E75E07" w:rsidP="00E650A5">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Департаменти облдержадміністрації: сім’ї, молоді та спорту; соціального захисту населення;</w:t>
            </w:r>
          </w:p>
          <w:p w:rsidR="00E75E07" w:rsidRPr="00076B72" w:rsidRDefault="00E75E07" w:rsidP="00E650A5">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 Регіональний центр з надання безоплатної вторинної правової допомоги у Чернігівській області (за згодою); райдержадміністрації, виконавчі органи міських, сільських, селищних рад (за згодою),</w:t>
            </w:r>
          </w:p>
          <w:p w:rsidR="00E75E07" w:rsidRPr="00076B72" w:rsidRDefault="00E75E07" w:rsidP="00E650A5">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t>не потребує фінансування</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19. Забезпечення виявлення випадків насильства за ознакою статі та належного реагування на них</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1) Проведення заходів щодо удосконалення порядку взаємодії суб’єктів, що здійснюють заходи у сфері запобігання та протидії домашньому насильству і насильству за ознакою статі, з реагування на випадки </w:t>
            </w:r>
            <w:r w:rsidRPr="00076B72">
              <w:rPr>
                <w:rFonts w:ascii="Times New Roman" w:hAnsi="Times New Roman" w:cs="Times New Roman"/>
                <w:sz w:val="20"/>
                <w:szCs w:val="20"/>
              </w:rPr>
              <w:lastRenderedPageBreak/>
              <w:t>насильства за ознакою статі, в тому числі сексуальні домагання</w:t>
            </w:r>
          </w:p>
        </w:tc>
        <w:tc>
          <w:tcPr>
            <w:tcW w:w="4962" w:type="dxa"/>
          </w:tcPr>
          <w:p w:rsidR="00E75E07" w:rsidRPr="00076B72" w:rsidRDefault="00E75E07" w:rsidP="006C5A22">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Проведено дві (27.10.2023, 23.11.2023) робочі виїзні наради за участі заступника голови Чернігівської ОВА, директорів Департаменту сім'ї, молоді та спорту, ГУ Нацсоцсервісної служби в Чернігівській області, Чернігівського обласного центру соціальних служб, Управління освіти та науки Чернігвської ОВА, Департаменту соціального захисту Чернігівської ОВА, Управління охорони здоров'я, Служби у справах дітей </w:t>
            </w:r>
            <w:r w:rsidRPr="00076B72">
              <w:rPr>
                <w:rFonts w:ascii="Times New Roman" w:hAnsi="Times New Roman" w:cs="Times New Roman"/>
                <w:sz w:val="20"/>
                <w:szCs w:val="20"/>
              </w:rPr>
              <w:lastRenderedPageBreak/>
              <w:t>Чернігівської ОВА в Новгород-Сіверській та Ніжинській військових адміністраціях. Під час нарад напрацьовували шляхи вирішення соціально-гуманітарних питань, зокрема і в напрямах протидії гендерно-зумовленого насильству.</w:t>
            </w:r>
          </w:p>
          <w:p w:rsidR="00E75E07" w:rsidRPr="00076B72" w:rsidRDefault="00E75E07" w:rsidP="006C5A22">
            <w:pPr>
              <w:jc w:val="both"/>
              <w:rPr>
                <w:rFonts w:ascii="Times New Roman" w:hAnsi="Times New Roman" w:cs="Times New Roman"/>
                <w:sz w:val="20"/>
                <w:szCs w:val="20"/>
              </w:rPr>
            </w:pPr>
            <w:r w:rsidRPr="00076B72">
              <w:rPr>
                <w:rFonts w:ascii="Times New Roman" w:hAnsi="Times New Roman" w:cs="Times New Roman"/>
                <w:sz w:val="20"/>
                <w:szCs w:val="20"/>
              </w:rPr>
              <w:t>З метою вивчення стану виконання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для з’ясування проблемних питань у сфері запобігання та протидії домашньому насильству в громаді, надання методичної та практичної допомоги 21.11.2023 здійснено виїзд робочої групи у складі представників Департаменту сім’ї, молоді та спорту облдержадміністрації, Служби у справах дітей облдержадміністрації, обласного центру соціальних служб, Управління превентивної діяльності Головного управління Національної поліції в Чернігівській області до Варвинської громади.</w:t>
            </w:r>
          </w:p>
          <w:p w:rsidR="00E75E07" w:rsidRPr="00076B72" w:rsidRDefault="00E75E07" w:rsidP="006C5A22">
            <w:pPr>
              <w:jc w:val="both"/>
              <w:rPr>
                <w:rFonts w:ascii="Times New Roman" w:hAnsi="Times New Roman" w:cs="Times New Roman"/>
                <w:sz w:val="20"/>
                <w:szCs w:val="20"/>
              </w:rPr>
            </w:pPr>
            <w:r w:rsidRPr="00076B72">
              <w:rPr>
                <w:rFonts w:ascii="Times New Roman" w:hAnsi="Times New Roman" w:cs="Times New Roman"/>
                <w:sz w:val="20"/>
                <w:szCs w:val="20"/>
              </w:rPr>
              <w:t xml:space="preserve">За участі суб’єктів, що здійснюють заходи у сфері запобігання та протидії домашньому насильству обласного рівня та громадської організації «Чернігівський громадський комітет захисту прав людини» проведено виїзні робочі зустрічі з представниками консультативно-дорадчих органів з питань реалізації державної політики щодо забезпечення гендерної рівності, запобігання та протидії домашньому насильству та протидії торгівлі людьми, а також представників структурних підрозділів виконавчих комітетів міської та селищних рад, які є відповідальними за здійснення заходів у сфері забезпечення рівних прав та можливостей жінок і чоловіків, протидії домашньому насильству Новгород-Сіверської, Коропської,  Понорницької, Талалаївської та Крутівської громад області. На робочих зустрічах було висвітлено поточний стан, ситуації, напрацювання, які є в області, щодо запобігання та реагування на домашнє насильство. Учасниками обговорено проблематику та спільне </w:t>
            </w:r>
            <w:r w:rsidRPr="00076B72">
              <w:rPr>
                <w:rFonts w:ascii="Times New Roman" w:hAnsi="Times New Roman" w:cs="Times New Roman"/>
                <w:sz w:val="20"/>
                <w:szCs w:val="20"/>
              </w:rPr>
              <w:lastRenderedPageBreak/>
              <w:t>бачення механізмів, процедур впровадження перенаправлення у напрямку запобігання/реагування на домашнє насильство, а також розроблено спільний алгоритм реагування на такі випадки та надання дієвої допомоги постраждалим особам, що здійснюються різними суб’єктами.</w:t>
            </w:r>
          </w:p>
          <w:p w:rsidR="00E75E07" w:rsidRPr="00076B72" w:rsidRDefault="00E75E07" w:rsidP="0016442A">
            <w:pPr>
              <w:jc w:val="both"/>
              <w:rPr>
                <w:rFonts w:ascii="Times New Roman" w:hAnsi="Times New Roman" w:cs="Times New Roman"/>
                <w:sz w:val="20"/>
                <w:szCs w:val="20"/>
              </w:rPr>
            </w:pPr>
            <w:r w:rsidRPr="00076B72">
              <w:rPr>
                <w:rFonts w:ascii="Times New Roman" w:hAnsi="Times New Roman" w:cs="Times New Roman"/>
                <w:sz w:val="20"/>
                <w:szCs w:val="20"/>
              </w:rPr>
              <w:t>У 2023 році відбулося 3 засідання Міжвідомчої ради (31.03.2023, 25.05.2023, 26.10.2023), на яких розглянуто питання, що стосувалися створення ефективної системи запобігання та протидії домашньому насильству і допомоги постраждалим особам. 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гендерно зумовлене насильство у Чернігівській області.</w:t>
            </w:r>
            <w:r w:rsidRPr="00076B72">
              <w:rPr>
                <w:rFonts w:ascii="Times New Roman" w:eastAsia="Times New Roman" w:hAnsi="Times New Roman" w:cs="Times New Roman"/>
                <w:sz w:val="24"/>
                <w:szCs w:val="24"/>
                <w:lang w:eastAsia="ru-RU"/>
              </w:rPr>
              <w:t xml:space="preserve"> </w:t>
            </w:r>
            <w:r w:rsidRPr="00076B72">
              <w:rPr>
                <w:rFonts w:ascii="Times New Roman" w:hAnsi="Times New Roman" w:cs="Times New Roman"/>
                <w:sz w:val="20"/>
                <w:szCs w:val="20"/>
              </w:rPr>
              <w:t>У 2023 році відбулося 7 засідань робочої групи (07.03.2023, 27.04.2023, 19.06.2023, 16.08.2023, 19.09.2023, 25.10.2023, 14.12.2023). Під час засідань робочої групи було проінформовано про поточний стан у сфері запобігання та протидії домашньому насильству і насильству за ознакою статі в області та безпекові аудити з виявлення ризиків з гендерно зумовленого насильства, а також презентовано уніфіковану інформацію про наявні послуги для постраждалих від гендерно зумовленого насильства та спеціалізовані сервіси для перенаправлення в регіоні.</w:t>
            </w:r>
          </w:p>
          <w:p w:rsidR="00E75E07" w:rsidRPr="00076B72" w:rsidRDefault="00E75E07" w:rsidP="0016442A">
            <w:pPr>
              <w:jc w:val="both"/>
              <w:rPr>
                <w:rFonts w:ascii="Times New Roman" w:hAnsi="Times New Roman" w:cs="Times New Roman"/>
                <w:sz w:val="20"/>
                <w:szCs w:val="20"/>
              </w:rPr>
            </w:pPr>
            <w:r w:rsidRPr="00076B72">
              <w:rPr>
                <w:rFonts w:ascii="Times New Roman" w:hAnsi="Times New Roman" w:cs="Times New Roman"/>
                <w:sz w:val="20"/>
                <w:szCs w:val="20"/>
              </w:rPr>
              <w:t>Для забезпечення координації та міжвідомчої співпраці всіх суб’єктів, відповідальних за реалізацію державної політики з питань сім’ї, гендерної рівності, запобігання та протидії домашньому насильству та протидії торгівлі людьми у 5 райдержадміністраціях та 45 (79%) територіальних громадах області створено відповідні консультативно-дорадчі органи.</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Департамент сім'ї, молоді та спорту облдержадміністрації; Обласний центр соціальних служб;</w:t>
            </w:r>
            <w:r w:rsidRPr="00076B72">
              <w:rPr>
                <w:rFonts w:ascii="Times New Roman" w:hAnsi="Times New Roman" w:cs="Times New Roman"/>
                <w:sz w:val="20"/>
                <w:szCs w:val="20"/>
              </w:rPr>
              <w:t xml:space="preserve"> </w:t>
            </w:r>
            <w:r w:rsidRPr="00076B72">
              <w:rPr>
                <w:rFonts w:ascii="Times New Roman" w:hAnsi="Times New Roman" w:cs="Times New Roman"/>
                <w:bCs/>
                <w:sz w:val="20"/>
                <w:szCs w:val="20"/>
              </w:rPr>
              <w:t xml:space="preserve">Управління облдержадміністрації: освіти і науки; охорони </w:t>
            </w:r>
            <w:r w:rsidRPr="00076B72">
              <w:rPr>
                <w:rFonts w:ascii="Times New Roman" w:hAnsi="Times New Roman" w:cs="Times New Roman"/>
                <w:bCs/>
                <w:sz w:val="20"/>
                <w:szCs w:val="20"/>
              </w:rPr>
              <w:lastRenderedPageBreak/>
              <w:t>здоров’я;</w:t>
            </w:r>
            <w:r w:rsidRPr="00076B72">
              <w:rPr>
                <w:rFonts w:ascii="Times New Roman" w:hAnsi="Times New Roman" w:cs="Times New Roman"/>
                <w:sz w:val="20"/>
                <w:szCs w:val="20"/>
              </w:rPr>
              <w:t xml:space="preserve"> </w:t>
            </w:r>
            <w:r w:rsidRPr="00076B72">
              <w:rPr>
                <w:rFonts w:ascii="Times New Roman" w:hAnsi="Times New Roman" w:cs="Times New Roman"/>
                <w:bCs/>
                <w:sz w:val="20"/>
                <w:szCs w:val="20"/>
              </w:rPr>
              <w:t>Служба у справах дітей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Головне управління Національної поліції в Чернігівській області (за згодою);</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Обласна прокуратура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16 заходів,</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понад 350 учасників</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2) Проведення навчальних заходів для різних категорій працівників Національної поліції з урахуванням особливостей служби слідчих підрозділів з питань ідентифікації та </w:t>
            </w:r>
            <w:r w:rsidRPr="00076B72">
              <w:rPr>
                <w:rFonts w:ascii="Times New Roman" w:hAnsi="Times New Roman" w:cs="Times New Roman"/>
                <w:sz w:val="20"/>
                <w:szCs w:val="20"/>
              </w:rPr>
              <w:lastRenderedPageBreak/>
              <w:t>розслідування випадків сексуального насильства в умовах конфлікту, насильства за ознакою статі</w:t>
            </w:r>
          </w:p>
        </w:tc>
        <w:tc>
          <w:tcPr>
            <w:tcW w:w="4962" w:type="dxa"/>
          </w:tcPr>
          <w:p w:rsidR="00E75E07" w:rsidRPr="00076B72" w:rsidRDefault="00E75E07" w:rsidP="00BC5B83">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Інформація </w:t>
            </w:r>
            <w:r w:rsidR="00BC5B83" w:rsidRPr="00076B72">
              <w:rPr>
                <w:rFonts w:ascii="Times New Roman" w:hAnsi="Times New Roman" w:cs="Times New Roman"/>
                <w:sz w:val="20"/>
                <w:szCs w:val="20"/>
              </w:rPr>
              <w:t>не надходила</w:t>
            </w:r>
          </w:p>
        </w:tc>
        <w:tc>
          <w:tcPr>
            <w:tcW w:w="2268" w:type="dxa"/>
          </w:tcPr>
          <w:p w:rsidR="00E75E07" w:rsidRPr="00076B72" w:rsidRDefault="00E75E07" w:rsidP="007D1764">
            <w:pPr>
              <w:tabs>
                <w:tab w:val="left" w:pos="6780"/>
              </w:tabs>
              <w:jc w:val="both"/>
              <w:rPr>
                <w:rFonts w:ascii="Times New Roman" w:hAnsi="Times New Roman" w:cs="Times New Roman"/>
                <w:bCs/>
                <w:sz w:val="20"/>
                <w:szCs w:val="20"/>
              </w:rPr>
            </w:pPr>
            <w:r w:rsidRPr="00076B72">
              <w:rPr>
                <w:rFonts w:ascii="Times New Roman" w:hAnsi="Times New Roman" w:cs="Times New Roman"/>
                <w:bCs/>
                <w:sz w:val="20"/>
                <w:szCs w:val="20"/>
              </w:rPr>
              <w:t>Головне управління Національної поліції в Чернігівській області (за згодою);</w:t>
            </w:r>
          </w:p>
          <w:p w:rsidR="00E75E07" w:rsidRPr="00076B72" w:rsidRDefault="00E75E07" w:rsidP="007D1764">
            <w:pPr>
              <w:tabs>
                <w:tab w:val="left" w:pos="6780"/>
              </w:tabs>
              <w:jc w:val="both"/>
              <w:rPr>
                <w:rFonts w:ascii="Times New Roman" w:hAnsi="Times New Roman" w:cs="Times New Roman"/>
                <w:bCs/>
                <w:sz w:val="20"/>
                <w:szCs w:val="20"/>
              </w:rPr>
            </w:pPr>
            <w:r w:rsidRPr="00076B72">
              <w:rPr>
                <w:rFonts w:ascii="Times New Roman" w:hAnsi="Times New Roman" w:cs="Times New Roman"/>
                <w:bCs/>
                <w:sz w:val="20"/>
                <w:szCs w:val="20"/>
              </w:rPr>
              <w:t>Обласна прокуратура (за згодою);</w:t>
            </w:r>
          </w:p>
          <w:p w:rsidR="00E75E07" w:rsidRPr="00076B72" w:rsidRDefault="00E75E07" w:rsidP="007D1764">
            <w:pPr>
              <w:tabs>
                <w:tab w:val="left" w:pos="6780"/>
              </w:tabs>
              <w:jc w:val="both"/>
              <w:rPr>
                <w:rFonts w:ascii="Times New Roman" w:hAnsi="Times New Roman" w:cs="Times New Roman"/>
                <w:b/>
                <w:bCs/>
                <w:sz w:val="20"/>
                <w:szCs w:val="20"/>
              </w:rPr>
            </w:pPr>
            <w:r w:rsidRPr="00076B72">
              <w:rPr>
                <w:rFonts w:ascii="Times New Roman" w:hAnsi="Times New Roman" w:cs="Times New Roman"/>
                <w:bCs/>
                <w:sz w:val="20"/>
                <w:szCs w:val="20"/>
              </w:rPr>
              <w:t xml:space="preserve">громадські об’єднання </w:t>
            </w:r>
            <w:r w:rsidRPr="00076B72">
              <w:rPr>
                <w:rFonts w:ascii="Times New Roman" w:hAnsi="Times New Roman" w:cs="Times New Roman"/>
                <w:bCs/>
                <w:sz w:val="20"/>
                <w:szCs w:val="20"/>
              </w:rPr>
              <w:lastRenderedPageBreak/>
              <w:t>та міжнародні організації (за згодою)</w:t>
            </w:r>
          </w:p>
        </w:tc>
        <w:tc>
          <w:tcPr>
            <w:tcW w:w="1842"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t>-</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3) Організація та участь у проведенні інформаційних кампаній з питань запобігання та протидії насильству за ознакою статі, сексуальному насильству в умовах конфлікту, сексуальних домагань тощо для працівників сектору безпеки і оборони із залученням громадських об’єднань.</w:t>
            </w:r>
          </w:p>
        </w:tc>
        <w:tc>
          <w:tcPr>
            <w:tcW w:w="4962" w:type="dxa"/>
          </w:tcPr>
          <w:p w:rsidR="00E75E07" w:rsidRPr="00076B72" w:rsidRDefault="00E75E07" w:rsidP="00521417">
            <w:pPr>
              <w:jc w:val="both"/>
              <w:rPr>
                <w:rFonts w:ascii="Times New Roman" w:hAnsi="Times New Roman" w:cs="Times New Roman"/>
                <w:sz w:val="20"/>
                <w:szCs w:val="20"/>
              </w:rPr>
            </w:pPr>
            <w:r w:rsidRPr="00076B72">
              <w:rPr>
                <w:rFonts w:ascii="Times New Roman" w:hAnsi="Times New Roman" w:cs="Times New Roman"/>
                <w:sz w:val="20"/>
                <w:szCs w:val="20"/>
              </w:rPr>
              <w:t>З 25 листопада по 10 грудня 2023 року в рамках глобальної ініціативи «16 Днів активізму проти гендерно зумовленого насильства щодо жінок та дівчат» в регіоні проведено комунікаційну та адвокаційну кампанію у партнерстві з феміністичним медіа</w:t>
            </w:r>
            <w:hyperlink r:id="rId7">
              <w:r w:rsidRPr="00076B72">
                <w:rPr>
                  <w:rStyle w:val="aa"/>
                  <w:rFonts w:ascii="Times New Roman" w:hAnsi="Times New Roman" w:cs="Times New Roman"/>
                  <w:color w:val="auto"/>
                  <w:sz w:val="20"/>
                  <w:szCs w:val="20"/>
                  <w:u w:val="none"/>
                </w:rPr>
                <w:t xml:space="preserve"> </w:t>
              </w:r>
            </w:hyperlink>
            <w:hyperlink r:id="rId8">
              <w:r w:rsidRPr="00076B72">
                <w:rPr>
                  <w:rStyle w:val="aa"/>
                  <w:rFonts w:ascii="Times New Roman" w:hAnsi="Times New Roman" w:cs="Times New Roman"/>
                  <w:color w:val="auto"/>
                  <w:sz w:val="20"/>
                  <w:szCs w:val="20"/>
                  <w:u w:val="none"/>
                </w:rPr>
                <w:t xml:space="preserve"> Wonderzine</w:t>
              </w:r>
            </w:hyperlink>
            <w:r w:rsidRPr="00076B72">
              <w:rPr>
                <w:rStyle w:val="aa"/>
                <w:rFonts w:ascii="Times New Roman" w:hAnsi="Times New Roman" w:cs="Times New Roman"/>
                <w:color w:val="auto"/>
                <w:sz w:val="20"/>
                <w:szCs w:val="20"/>
                <w:u w:val="none"/>
              </w:rPr>
              <w:t xml:space="preserve"> з протидії гендерно зумовленому насильству #НЕСТЕРПИТЬСЯ #NoExcuse</w:t>
            </w:r>
            <w:r w:rsidRPr="00076B72">
              <w:rPr>
                <w:rFonts w:ascii="Times New Roman" w:hAnsi="Times New Roman" w:cs="Times New Roman"/>
                <w:sz w:val="20"/>
                <w:szCs w:val="20"/>
              </w:rPr>
              <w:t>, яка була спрямована на підвищення обізнаності про ГЗН та СНПК, а також на інформування широкої громадськості про шляхи запобігання, реагування та комунікацію з урахуванням підходу, орієнтованого на потерпілих від насильства. Кампанія включала інтерв'ю з представниками правоохоронних органів, юристами, психологами, експлейнери про ГЗН тощо.</w:t>
            </w:r>
            <w:hyperlink r:id="rId9">
              <w:r w:rsidRPr="00076B72">
                <w:rPr>
                  <w:rStyle w:val="aa"/>
                  <w:rFonts w:ascii="Times New Roman" w:hAnsi="Times New Roman" w:cs="Times New Roman"/>
                  <w:color w:val="auto"/>
                  <w:sz w:val="20"/>
                  <w:szCs w:val="20"/>
                  <w:u w:val="none"/>
                </w:rPr>
                <w:t xml:space="preserve"> </w:t>
              </w:r>
            </w:hyperlink>
            <w:hyperlink r:id="rId10">
              <w:r w:rsidRPr="00076B72">
                <w:rPr>
                  <w:rStyle w:val="aa"/>
                  <w:rFonts w:ascii="Times New Roman" w:hAnsi="Times New Roman" w:cs="Times New Roman"/>
                  <w:color w:val="auto"/>
                  <w:sz w:val="20"/>
                  <w:szCs w:val="20"/>
                  <w:u w:val="none"/>
                </w:rPr>
                <w:t>LINK 1</w:t>
              </w:r>
            </w:hyperlink>
            <w:r w:rsidRPr="00076B72">
              <w:rPr>
                <w:rFonts w:ascii="Times New Roman" w:hAnsi="Times New Roman" w:cs="Times New Roman"/>
                <w:sz w:val="20"/>
                <w:szCs w:val="20"/>
              </w:rPr>
              <w:t>,</w:t>
            </w:r>
            <w:hyperlink r:id="rId11">
              <w:r w:rsidRPr="00076B72">
                <w:rPr>
                  <w:rStyle w:val="aa"/>
                  <w:rFonts w:ascii="Times New Roman" w:hAnsi="Times New Roman" w:cs="Times New Roman"/>
                  <w:color w:val="auto"/>
                  <w:sz w:val="20"/>
                  <w:szCs w:val="20"/>
                  <w:u w:val="none"/>
                </w:rPr>
                <w:t xml:space="preserve"> LINK 2</w:t>
              </w:r>
            </w:hyperlink>
            <w:r w:rsidRPr="00076B72">
              <w:rPr>
                <w:rFonts w:ascii="Times New Roman" w:hAnsi="Times New Roman" w:cs="Times New Roman"/>
                <w:sz w:val="20"/>
                <w:szCs w:val="20"/>
              </w:rPr>
              <w:t>,</w:t>
            </w:r>
            <w:hyperlink r:id="rId12">
              <w:r w:rsidRPr="00076B72">
                <w:rPr>
                  <w:rStyle w:val="aa"/>
                  <w:rFonts w:ascii="Times New Roman" w:hAnsi="Times New Roman" w:cs="Times New Roman"/>
                  <w:color w:val="auto"/>
                  <w:sz w:val="20"/>
                  <w:szCs w:val="20"/>
                  <w:u w:val="none"/>
                </w:rPr>
                <w:t xml:space="preserve"> LINK 3</w:t>
              </w:r>
            </w:hyperlink>
            <w:r w:rsidRPr="00076B72">
              <w:rPr>
                <w:rFonts w:ascii="Times New Roman" w:hAnsi="Times New Roman" w:cs="Times New Roman"/>
                <w:sz w:val="20"/>
                <w:szCs w:val="20"/>
              </w:rPr>
              <w:t>,</w:t>
            </w:r>
            <w:hyperlink r:id="rId13">
              <w:r w:rsidRPr="00076B72">
                <w:rPr>
                  <w:rStyle w:val="aa"/>
                  <w:rFonts w:ascii="Times New Roman" w:hAnsi="Times New Roman" w:cs="Times New Roman"/>
                  <w:color w:val="auto"/>
                  <w:sz w:val="20"/>
                  <w:szCs w:val="20"/>
                  <w:u w:val="none"/>
                </w:rPr>
                <w:t xml:space="preserve"> LINK 4</w:t>
              </w:r>
            </w:hyperlink>
            <w:r w:rsidRPr="00076B72">
              <w:rPr>
                <w:rFonts w:ascii="Times New Roman" w:hAnsi="Times New Roman" w:cs="Times New Roman"/>
                <w:sz w:val="20"/>
                <w:szCs w:val="20"/>
              </w:rPr>
              <w:t>. Результати: охоплення цільової аудиторії по області приблизно 6536 осіб. Кампанія була покликана звернути увагу суспільства на проблему гендерно зумовленого насильства щодо жінок та дівчат, сприяти його превенції та поінформувати про платформи для допомоги постраждалим. В рамках кампанії було створено для телебачення (45 сек.) та соціальних ЗМІ (150 сек.) 16 відеоісторій ураїнок, які постраждали від ГЗН та СНПК, Канали розповсюдження: СТБ, Новий канал, ICTV2 та національний телемарафон, соціальні мережі:</w:t>
            </w:r>
            <w:hyperlink r:id="rId14">
              <w:r w:rsidRPr="00076B72">
                <w:rPr>
                  <w:rStyle w:val="aa"/>
                  <w:rFonts w:ascii="Times New Roman" w:hAnsi="Times New Roman" w:cs="Times New Roman"/>
                  <w:color w:val="auto"/>
                  <w:sz w:val="20"/>
                  <w:szCs w:val="20"/>
                  <w:u w:val="none"/>
                </w:rPr>
                <w:t xml:space="preserve"> </w:t>
              </w:r>
            </w:hyperlink>
            <w:hyperlink r:id="rId15">
              <w:r w:rsidRPr="00076B72">
                <w:rPr>
                  <w:rStyle w:val="aa"/>
                  <w:rFonts w:ascii="Times New Roman" w:hAnsi="Times New Roman" w:cs="Times New Roman"/>
                  <w:color w:val="auto"/>
                  <w:sz w:val="20"/>
                  <w:szCs w:val="20"/>
                  <w:u w:val="none"/>
                </w:rPr>
                <w:t>UN Women Ukraine Twitter</w:t>
              </w:r>
            </w:hyperlink>
            <w:r w:rsidRPr="00076B72">
              <w:rPr>
                <w:rFonts w:ascii="Times New Roman" w:hAnsi="Times New Roman" w:cs="Times New Roman"/>
                <w:sz w:val="20"/>
                <w:szCs w:val="20"/>
              </w:rPr>
              <w:t>,</w:t>
            </w:r>
            <w:hyperlink r:id="rId16">
              <w:r w:rsidRPr="00076B72">
                <w:rPr>
                  <w:rStyle w:val="aa"/>
                  <w:rFonts w:ascii="Times New Roman" w:hAnsi="Times New Roman" w:cs="Times New Roman"/>
                  <w:color w:val="auto"/>
                  <w:sz w:val="20"/>
                  <w:szCs w:val="20"/>
                  <w:u w:val="none"/>
                </w:rPr>
                <w:t xml:space="preserve"> </w:t>
              </w:r>
            </w:hyperlink>
            <w:hyperlink r:id="rId17">
              <w:r w:rsidRPr="00076B72">
                <w:rPr>
                  <w:rStyle w:val="aa"/>
                  <w:rFonts w:ascii="Times New Roman" w:hAnsi="Times New Roman" w:cs="Times New Roman"/>
                  <w:color w:val="auto"/>
                  <w:sz w:val="20"/>
                  <w:szCs w:val="20"/>
                  <w:u w:val="none"/>
                </w:rPr>
                <w:t>UN Women Ukraine FB</w:t>
              </w:r>
            </w:hyperlink>
            <w:r w:rsidRPr="00076B72">
              <w:rPr>
                <w:rFonts w:ascii="Times New Roman" w:hAnsi="Times New Roman" w:cs="Times New Roman"/>
                <w:sz w:val="20"/>
                <w:szCs w:val="20"/>
              </w:rPr>
              <w:t>,</w:t>
            </w:r>
            <w:hyperlink r:id="rId18">
              <w:r w:rsidRPr="00076B72">
                <w:rPr>
                  <w:rStyle w:val="aa"/>
                  <w:rFonts w:ascii="Times New Roman" w:hAnsi="Times New Roman" w:cs="Times New Roman"/>
                  <w:color w:val="auto"/>
                  <w:sz w:val="20"/>
                  <w:szCs w:val="20"/>
                  <w:u w:val="none"/>
                </w:rPr>
                <w:t xml:space="preserve"> </w:t>
              </w:r>
            </w:hyperlink>
            <w:hyperlink r:id="rId19">
              <w:r w:rsidRPr="00076B72">
                <w:rPr>
                  <w:rStyle w:val="aa"/>
                  <w:rFonts w:ascii="Times New Roman" w:hAnsi="Times New Roman" w:cs="Times New Roman"/>
                  <w:color w:val="auto"/>
                  <w:sz w:val="20"/>
                  <w:szCs w:val="20"/>
                  <w:u w:val="none"/>
                </w:rPr>
                <w:t>HeForShe_UA Instagram</w:t>
              </w:r>
            </w:hyperlink>
            <w:r w:rsidRPr="00076B72">
              <w:rPr>
                <w:rFonts w:ascii="Times New Roman" w:hAnsi="Times New Roman" w:cs="Times New Roman"/>
                <w:sz w:val="20"/>
                <w:szCs w:val="20"/>
              </w:rPr>
              <w:t>,</w:t>
            </w:r>
            <w:hyperlink r:id="rId20">
              <w:r w:rsidRPr="00076B72">
                <w:rPr>
                  <w:rStyle w:val="aa"/>
                  <w:rFonts w:ascii="Times New Roman" w:hAnsi="Times New Roman" w:cs="Times New Roman"/>
                  <w:color w:val="auto"/>
                  <w:sz w:val="20"/>
                  <w:szCs w:val="20"/>
                  <w:u w:val="none"/>
                </w:rPr>
                <w:t xml:space="preserve"> </w:t>
              </w:r>
            </w:hyperlink>
            <w:hyperlink r:id="rId21">
              <w:r w:rsidRPr="00076B72">
                <w:rPr>
                  <w:rStyle w:val="aa"/>
                  <w:rFonts w:ascii="Times New Roman" w:hAnsi="Times New Roman" w:cs="Times New Roman"/>
                  <w:color w:val="auto"/>
                  <w:sz w:val="20"/>
                  <w:szCs w:val="20"/>
                  <w:u w:val="none"/>
                </w:rPr>
                <w:t>UN Women - Ukraine website</w:t>
              </w:r>
            </w:hyperlink>
            <w:r w:rsidRPr="00076B72">
              <w:rPr>
                <w:rFonts w:ascii="Times New Roman" w:hAnsi="Times New Roman" w:cs="Times New Roman"/>
                <w:sz w:val="20"/>
                <w:szCs w:val="20"/>
              </w:rPr>
              <w:t>,</w:t>
            </w:r>
            <w:hyperlink r:id="rId22">
              <w:r w:rsidRPr="00076B72">
                <w:rPr>
                  <w:rStyle w:val="aa"/>
                  <w:rFonts w:ascii="Times New Roman" w:hAnsi="Times New Roman" w:cs="Times New Roman"/>
                  <w:color w:val="auto"/>
                  <w:sz w:val="20"/>
                  <w:szCs w:val="20"/>
                  <w:u w:val="none"/>
                </w:rPr>
                <w:t xml:space="preserve"> </w:t>
              </w:r>
            </w:hyperlink>
            <w:hyperlink r:id="rId23">
              <w:r w:rsidRPr="00076B72">
                <w:rPr>
                  <w:rStyle w:val="aa"/>
                  <w:rFonts w:ascii="Times New Roman" w:hAnsi="Times New Roman" w:cs="Times New Roman"/>
                  <w:color w:val="auto"/>
                  <w:sz w:val="20"/>
                  <w:szCs w:val="20"/>
                  <w:u w:val="none"/>
                </w:rPr>
                <w:t>United Nations in Ukraine - YouTube</w:t>
              </w:r>
            </w:hyperlink>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Результати: охоплення цільової аудиторії по області приблизно 159 000 осіб.</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Головне управління Національної поліції в Чернігівській області (за згодою);</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 xml:space="preserve">райдержадміністрації, виконавчі органи міських, сільських та селищних рад; </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охоплення цільової аудиторії по області приблизно 165 536</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20. Забезпечення системного моніторингу функціонування системи реагування на насильство за ознакою статі; </w:t>
            </w:r>
            <w:r w:rsidRPr="00076B72">
              <w:rPr>
                <w:rFonts w:ascii="Times New Roman" w:hAnsi="Times New Roman" w:cs="Times New Roman"/>
                <w:sz w:val="20"/>
                <w:szCs w:val="20"/>
              </w:rPr>
              <w:lastRenderedPageBreak/>
              <w:t>сексуальне насильство, пов’язане з конфліктом; торгівлю людьми</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1) Вирішення питань щодо покращення транспортного сполучення між районами та громадами Чернігівської області, особливо на територіях, наближених до зони бойових дій/прифронтових територіях </w:t>
            </w:r>
            <w:r w:rsidRPr="00076B72">
              <w:rPr>
                <w:rFonts w:ascii="Times New Roman" w:hAnsi="Times New Roman" w:cs="Times New Roman"/>
                <w:sz w:val="20"/>
                <w:szCs w:val="20"/>
              </w:rPr>
              <w:lastRenderedPageBreak/>
              <w:t>з урахуванням безпекових ситуацій, що сприятиме мобільності жінок, чоловіків, дівчат та хлопців та забезпечення доступу до якісних соціальних послуг</w:t>
            </w:r>
          </w:p>
        </w:tc>
        <w:tc>
          <w:tcPr>
            <w:tcW w:w="4962" w:type="dxa"/>
          </w:tcPr>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На території Чернігівської області перевезення пасажирів здійснюється на 190 приміських маршрутах та 98 міжміських маршрутах.</w:t>
            </w:r>
          </w:p>
          <w:p w:rsidR="00E75E07" w:rsidRPr="00076B72" w:rsidRDefault="00E75E07" w:rsidP="00955D72">
            <w:pPr>
              <w:jc w:val="both"/>
              <w:rPr>
                <w:rFonts w:ascii="Times New Roman" w:hAnsi="Times New Roman" w:cs="Times New Roman"/>
                <w:sz w:val="20"/>
                <w:szCs w:val="20"/>
              </w:rPr>
            </w:pPr>
            <w:r w:rsidRPr="00076B72">
              <w:rPr>
                <w:rFonts w:ascii="Times New Roman" w:hAnsi="Times New Roman" w:cs="Times New Roman"/>
                <w:sz w:val="20"/>
                <w:szCs w:val="20"/>
              </w:rPr>
              <w:t>29.04.2022 внесено зміни до Порядку п</w:t>
            </w:r>
            <w:r w:rsidRPr="00076B72">
              <w:rPr>
                <w:rFonts w:ascii="Times New Roman" w:hAnsi="Times New Roman" w:cs="Times New Roman"/>
                <w:bCs/>
                <w:sz w:val="20"/>
                <w:szCs w:val="20"/>
              </w:rPr>
              <w:t>роведення конкурсу з перевезення пасажирів на автобусному маршруті загального користування, якими передбачено, що д</w:t>
            </w:r>
            <w:r w:rsidRPr="00076B72">
              <w:rPr>
                <w:rFonts w:ascii="Times New Roman" w:hAnsi="Times New Roman" w:cs="Times New Roman"/>
                <w:sz w:val="20"/>
                <w:szCs w:val="20"/>
              </w:rPr>
              <w:t xml:space="preserve">оговір про організацію перевезення пасажирів на автобусних маршрутах загального </w:t>
            </w:r>
            <w:r w:rsidRPr="00076B72">
              <w:rPr>
                <w:rFonts w:ascii="Times New Roman" w:hAnsi="Times New Roman" w:cs="Times New Roman"/>
                <w:sz w:val="20"/>
                <w:szCs w:val="20"/>
              </w:rPr>
              <w:lastRenderedPageBreak/>
              <w:t>користування міському, приміському та міжміському, які не виходять за межі території області, строк дії якого закінчується у період дії воєнного стану в Україні, вважається таким, дію якого продовжено на період дії воєнного стану в Україні і протягом одного року з дня його припинення чи скасування.</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На виконання вимог постанови Кабінету Міністрів України від 29.04.2022 № 512 Департаментом енергоефективності, транспорту, зв’язку та житлово-комунального господарства Чернігівської ОДА було підготовлено 40 додаткових угод на продовження строку дії договорів з перевезень пасажирів, проведено два конкури з організації пасажирських перевезень, на який виставлено 58 маршрутів загального користування. За результатами конкурсу Чернігівською ОДА укладено 40 договорів на обслуговування 40 маршрутів, в тому числі в прикордонних громадах області.</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lastRenderedPageBreak/>
              <w:t>Департамент енергоефективності, транспорту, зв’язку та житлово-комунального господарства облдержадміністрації; виконавчі комітети міських/сільських/сели</w:t>
            </w:r>
            <w:r w:rsidRPr="00076B72">
              <w:rPr>
                <w:rFonts w:ascii="Times New Roman" w:hAnsi="Times New Roman" w:cs="Times New Roman"/>
                <w:bCs/>
                <w:sz w:val="20"/>
                <w:szCs w:val="20"/>
              </w:rPr>
              <w:lastRenderedPageBreak/>
              <w:t>щних рад (за згодою); 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40 маршрутів</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tcPr>
          <w:p w:rsidR="00E75E07" w:rsidRPr="00076B72" w:rsidRDefault="00E75E07" w:rsidP="007D1764">
            <w:pPr>
              <w:jc w:val="both"/>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2) Проведення моніторингу та оцінки функціонування спецалізованих служб підтримки осіб, які постраждали від домашнього насильства та насильства за ознакою статі, надання на їх базі допомоги та послуг постраждалим від сексуального насильства, пов’язаного з конфліктом</w:t>
            </w:r>
          </w:p>
        </w:tc>
        <w:tc>
          <w:tcPr>
            <w:tcW w:w="4962" w:type="dxa"/>
          </w:tcPr>
          <w:p w:rsidR="00E75E07" w:rsidRPr="00076B72" w:rsidRDefault="00E75E07" w:rsidP="00C83CDF">
            <w:pPr>
              <w:jc w:val="both"/>
              <w:rPr>
                <w:rFonts w:ascii="Times New Roman" w:hAnsi="Times New Roman" w:cs="Times New Roman"/>
                <w:sz w:val="20"/>
                <w:szCs w:val="20"/>
              </w:rPr>
            </w:pPr>
            <w:r w:rsidRPr="00076B72">
              <w:rPr>
                <w:rFonts w:ascii="Times New Roman" w:hAnsi="Times New Roman" w:cs="Times New Roman"/>
                <w:sz w:val="20"/>
                <w:szCs w:val="20"/>
              </w:rPr>
              <w:t>Департаментом сім’ї, молоді та спорту облдержадміністрації сформовано базу даних установ та організацій, які надають допомогу та підтримку особам, які постраждали від домашнього насильства та/або насильства за ознакою статі.</w:t>
            </w:r>
          </w:p>
          <w:p w:rsidR="00E75E07" w:rsidRPr="00076B72" w:rsidRDefault="00E75E07" w:rsidP="00C83CDF">
            <w:pPr>
              <w:jc w:val="both"/>
              <w:rPr>
                <w:rFonts w:ascii="Times New Roman" w:hAnsi="Times New Roman" w:cs="Times New Roman"/>
                <w:sz w:val="20"/>
                <w:szCs w:val="20"/>
              </w:rPr>
            </w:pPr>
            <w:r w:rsidRPr="00076B72">
              <w:rPr>
                <w:rFonts w:ascii="Times New Roman" w:hAnsi="Times New Roman" w:cs="Times New Roman"/>
                <w:sz w:val="20"/>
                <w:szCs w:val="20"/>
              </w:rPr>
              <w:t xml:space="preserve">В області діє Чернігівський обласний центр соціально-психологічної допомоги. Станом на 01.01.2024 в регіоні функціонує 43 спеціалізовані служби підтримки постраждалих осіб, зокрема: </w:t>
            </w:r>
          </w:p>
          <w:p w:rsidR="00E75E07" w:rsidRPr="00076B72" w:rsidRDefault="00E75E07" w:rsidP="00C83CDF">
            <w:pPr>
              <w:jc w:val="both"/>
              <w:rPr>
                <w:rFonts w:ascii="Times New Roman" w:hAnsi="Times New Roman" w:cs="Times New Roman"/>
                <w:sz w:val="20"/>
                <w:szCs w:val="20"/>
              </w:rPr>
            </w:pPr>
            <w:r w:rsidRPr="00076B72">
              <w:rPr>
                <w:rFonts w:ascii="Times New Roman" w:hAnsi="Times New Roman" w:cs="Times New Roman"/>
                <w:sz w:val="20"/>
                <w:szCs w:val="20"/>
              </w:rPr>
              <w:t xml:space="preserve">- 2 денних центри соціально-психологічної допомоги особам, які постраждали від домашнього насильства та/або насильства за ознакою статі, з «кризовою кімнатою»; </w:t>
            </w:r>
          </w:p>
          <w:p w:rsidR="00E75E07" w:rsidRPr="00076B72" w:rsidRDefault="00E75E07" w:rsidP="00C83CDF">
            <w:pPr>
              <w:jc w:val="both"/>
              <w:rPr>
                <w:rFonts w:ascii="Times New Roman" w:hAnsi="Times New Roman" w:cs="Times New Roman"/>
                <w:sz w:val="20"/>
                <w:szCs w:val="20"/>
              </w:rPr>
            </w:pPr>
            <w:r w:rsidRPr="00076B72">
              <w:rPr>
                <w:rFonts w:ascii="Times New Roman" w:hAnsi="Times New Roman" w:cs="Times New Roman"/>
                <w:sz w:val="20"/>
                <w:szCs w:val="20"/>
              </w:rPr>
              <w:t>- 4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rsidR="00E75E07" w:rsidRPr="00076B72" w:rsidRDefault="00E75E07" w:rsidP="00C83CDF">
            <w:pPr>
              <w:jc w:val="both"/>
              <w:rPr>
                <w:rFonts w:ascii="Times New Roman" w:hAnsi="Times New Roman" w:cs="Times New Roman"/>
                <w:sz w:val="20"/>
                <w:szCs w:val="20"/>
              </w:rPr>
            </w:pPr>
            <w:r w:rsidRPr="00076B72">
              <w:rPr>
                <w:rFonts w:ascii="Times New Roman" w:hAnsi="Times New Roman" w:cs="Times New Roman"/>
                <w:sz w:val="20"/>
                <w:szCs w:val="20"/>
              </w:rPr>
              <w:t>- 37 мобільних бригад соціально-психологічної допомоги особам, які постраждали від домашнього насильства та/або насильства за ознакою статі.</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 сім’ї, молоді та спорту облдержадміністрації; Обласний центр соціальних служб; 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13523 особи отримали послуги спеціалізованих служб</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21 Забезпечення надання ефективної своєчасної </w:t>
            </w:r>
            <w:r w:rsidRPr="00076B72">
              <w:rPr>
                <w:rFonts w:ascii="Times New Roman" w:hAnsi="Times New Roman" w:cs="Times New Roman"/>
                <w:sz w:val="20"/>
                <w:szCs w:val="20"/>
              </w:rPr>
              <w:lastRenderedPageBreak/>
              <w:t>допомоги особам, які постраждали від насильства за ознакою статі; сексуального насильства, пов’язаного з конфліктом; торгівлі людьми</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1) Забезпечення інформування населення про допомогу, що можуть отримати особи, які </w:t>
            </w:r>
            <w:r w:rsidRPr="00076B72">
              <w:rPr>
                <w:rFonts w:ascii="Times New Roman" w:hAnsi="Times New Roman" w:cs="Times New Roman"/>
                <w:sz w:val="20"/>
                <w:szCs w:val="20"/>
              </w:rPr>
              <w:lastRenderedPageBreak/>
              <w:t>постраждали від насильства за ознакою статі та сексуального насильства, пов’язаного з конфліктом, з урахуванням засобів комунікації для різних груп жінок і чоловіків (з урахуванням їх віку, місця проживання, наявності інвалідності, етнічного походження, майнового стану тощо) та послуги, які їм надаються</w:t>
            </w:r>
          </w:p>
        </w:tc>
        <w:tc>
          <w:tcPr>
            <w:tcW w:w="4962" w:type="dxa"/>
          </w:tcPr>
          <w:p w:rsidR="00E75E07" w:rsidRPr="00076B72" w:rsidRDefault="00E75E07" w:rsidP="008864A5">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З метою попередження випадків вчинення домашнього насильства та жорстокого поводження, інформація щодо контактних даних суб’єктів, що здійснюють заходи у сфері запобігання та протидії домашньому </w:t>
            </w:r>
            <w:r w:rsidRPr="00076B72">
              <w:rPr>
                <w:rFonts w:ascii="Times New Roman" w:hAnsi="Times New Roman" w:cs="Times New Roman"/>
                <w:sz w:val="20"/>
                <w:szCs w:val="20"/>
              </w:rPr>
              <w:lastRenderedPageBreak/>
              <w:t>насильству та/або насильству за ознакою статі та спеціалізовані служби підтримки постраждалих осіб розміщується та оновлюєтья на офіційному веб сайті Чернігівської облдержадміністрації, на сайті Департаменту сім’ї, молоді та спорту облдержадміністрації, а також на офіційних сайтах міських, селищних, сільських рад в окремих рубриках «Запобігання та протидія домашньому насильству», на сайтах закладів охорони здоров’я.</w:t>
            </w:r>
          </w:p>
          <w:p w:rsidR="00E75E07" w:rsidRPr="00076B72" w:rsidRDefault="00E75E07" w:rsidP="00CD197C">
            <w:pPr>
              <w:jc w:val="both"/>
              <w:rPr>
                <w:rFonts w:ascii="Times New Roman" w:hAnsi="Times New Roman" w:cs="Times New Roman"/>
                <w:sz w:val="20"/>
                <w:szCs w:val="20"/>
              </w:rPr>
            </w:pPr>
            <w:r w:rsidRPr="00076B72">
              <w:rPr>
                <w:rFonts w:ascii="Times New Roman" w:hAnsi="Times New Roman" w:cs="Times New Roman"/>
                <w:bCs/>
                <w:sz w:val="20"/>
                <w:szCs w:val="20"/>
              </w:rPr>
              <w:t>У підпорядкуванні Служби у справах дітей облдержадміністрації перебуває три центри соціально-психологічної реабілітації дітей (далі – Центри)</w:t>
            </w:r>
            <w:r w:rsidRPr="00076B72">
              <w:rPr>
                <w:rFonts w:ascii="Times New Roman" w:hAnsi="Times New Roman" w:cs="Times New Roman"/>
                <w:sz w:val="20"/>
                <w:szCs w:val="20"/>
              </w:rPr>
              <w:t xml:space="preserve">, з яких на даний час у штатному режимі працює два. Чернігівський центр соціально-психологічної реабілітації дітей зазнав пошкоджень під час активних бойових дій на території області внаслідок артилерійських обстрілів. </w:t>
            </w:r>
            <w:r w:rsidRPr="00076B72">
              <w:rPr>
                <w:rFonts w:ascii="Times New Roman" w:hAnsi="Times New Roman" w:cs="Times New Roman"/>
                <w:iCs/>
                <w:sz w:val="20"/>
                <w:szCs w:val="20"/>
              </w:rPr>
              <w:t xml:space="preserve">Протягом 2023 року в закладах отримало допомогу 147 дітей. </w:t>
            </w:r>
            <w:r w:rsidRPr="00076B72">
              <w:rPr>
                <w:rFonts w:ascii="Times New Roman" w:hAnsi="Times New Roman" w:cs="Times New Roman"/>
                <w:sz w:val="20"/>
                <w:szCs w:val="20"/>
              </w:rPr>
              <w:t xml:space="preserve">Вихователями та практичними психологами проводиться робота з профілактики випадків жорстокого поводження серед вихованців. Особлива увага приділялася профілактиці насилля та булінгу серед дітей. </w:t>
            </w:r>
            <w:r w:rsidRPr="00076B72">
              <w:rPr>
                <w:rFonts w:ascii="Times New Roman" w:hAnsi="Times New Roman" w:cs="Times New Roman"/>
                <w:iCs/>
                <w:sz w:val="20"/>
                <w:szCs w:val="20"/>
              </w:rPr>
              <w:t xml:space="preserve">Також </w:t>
            </w:r>
            <w:r w:rsidRPr="00076B72">
              <w:rPr>
                <w:rFonts w:ascii="Times New Roman" w:hAnsi="Times New Roman" w:cs="Times New Roman"/>
                <w:sz w:val="20"/>
                <w:szCs w:val="20"/>
              </w:rPr>
              <w:t>були проведені заходи, зокрема бесіда «Ти знаєш що таке насильство?»; з</w:t>
            </w:r>
            <w:r w:rsidRPr="00076B72">
              <w:rPr>
                <w:rFonts w:ascii="Times New Roman" w:hAnsi="Times New Roman" w:cs="Times New Roman"/>
                <w:bCs/>
                <w:sz w:val="20"/>
                <w:szCs w:val="20"/>
              </w:rPr>
              <w:t>аняття з елементами тренінгу «Попередження насильства у дитячому  середовищі»; і</w:t>
            </w:r>
            <w:r w:rsidRPr="00076B72">
              <w:rPr>
                <w:rFonts w:ascii="Times New Roman" w:hAnsi="Times New Roman" w:cs="Times New Roman"/>
                <w:sz w:val="20"/>
                <w:szCs w:val="20"/>
              </w:rPr>
              <w:t>нтерактивне заняття з протидії булінгу «Не цькуй!»; профілактична робота «Запобігання жорстокому поводженню у дитячому колективі»; виставка малюнків «Мій улюблений світ без насильства»; просвітницько-профілактична гра «Коло безпеки»; профілактичне заняття «Вирішуємо конфлікти мирним шляхом»; розвивально-корекційне заняття «Не цькуй!»; рефлексивне заняття «Способи послаблення гніву та агресії» тощо.</w:t>
            </w:r>
          </w:p>
          <w:p w:rsidR="00E75E07" w:rsidRPr="00076B72" w:rsidRDefault="00E75E07" w:rsidP="00C43EB2">
            <w:pPr>
              <w:jc w:val="both"/>
              <w:rPr>
                <w:rFonts w:ascii="Times New Roman" w:hAnsi="Times New Roman" w:cs="Times New Roman"/>
                <w:sz w:val="20"/>
                <w:szCs w:val="20"/>
              </w:rPr>
            </w:pPr>
            <w:r w:rsidRPr="00076B72">
              <w:rPr>
                <w:rFonts w:ascii="Times New Roman" w:hAnsi="Times New Roman" w:cs="Times New Roman"/>
                <w:sz w:val="20"/>
                <w:szCs w:val="20"/>
              </w:rPr>
              <w:t xml:space="preserve">Медичними працівники області проводиться групова та індивідуальна інформаційно-роз’яснювальна робота з населенням, а також інформування громадськості через засоби масової інформації. Протягом 2023 року з питань запобігання та протидії насильству, пропаганди гендерної рівності та протидії торгівлі людьми проведено 42 виступи по телебаченню та 49 виступів на радіо, опубліковано 35 повідомлень в пресі та 111 </w:t>
            </w:r>
            <w:r w:rsidRPr="00076B72">
              <w:rPr>
                <w:rFonts w:ascii="Times New Roman" w:hAnsi="Times New Roman" w:cs="Times New Roman"/>
                <w:sz w:val="20"/>
                <w:szCs w:val="20"/>
              </w:rPr>
              <w:lastRenderedPageBreak/>
              <w:t>повідомлень в інтернет-виданнях, проведено 169 лекцій, 3254 бесіди, 3 тематичних вечори, оформлено 36 інформаційних стендів.</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 xml:space="preserve">Департамент сім’ї, молоді та спорту облдержадміністрації; Управління </w:t>
            </w:r>
            <w:r w:rsidRPr="00076B72">
              <w:rPr>
                <w:rFonts w:ascii="Times New Roman" w:hAnsi="Times New Roman" w:cs="Times New Roman"/>
                <w:bCs/>
                <w:sz w:val="20"/>
                <w:szCs w:val="20"/>
              </w:rPr>
              <w:lastRenderedPageBreak/>
              <w:t>облдержадміністрації: освіти і науки; охорони здоров’я;</w:t>
            </w:r>
            <w:r w:rsidRPr="00076B72">
              <w:rPr>
                <w:rFonts w:ascii="Times New Roman" w:hAnsi="Times New Roman" w:cs="Times New Roman"/>
                <w:sz w:val="20"/>
                <w:szCs w:val="20"/>
              </w:rPr>
              <w:t xml:space="preserve"> </w:t>
            </w:r>
            <w:r w:rsidRPr="00076B72">
              <w:rPr>
                <w:rFonts w:ascii="Times New Roman" w:hAnsi="Times New Roman" w:cs="Times New Roman"/>
                <w:bCs/>
                <w:sz w:val="20"/>
                <w:szCs w:val="20"/>
              </w:rPr>
              <w:t>Служба у справах дітей облдержадміністрації; Головне управління Національної поліції в Чернігівській області (за згодою);</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 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1D4AE6" w:rsidP="00E75E07">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не потребує фінансування</w:t>
            </w: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2) Здійснення заходів контролю за дотриманням вимог законодавства з питань  дотримання прав дітей, надання соціальної підтримки, соціальних послуг громадянам області, які постраждали від домашнього насильства та насильства за ознакою статі, сексуального насильства, пов’язаного з конфліктом, торгівлі людьми, включно членам сімей учасників бойових дій в територіальних громадах області</w:t>
            </w:r>
          </w:p>
        </w:tc>
        <w:tc>
          <w:tcPr>
            <w:tcW w:w="4962" w:type="dxa"/>
          </w:tcPr>
          <w:p w:rsidR="00E75E07" w:rsidRPr="00076B72" w:rsidRDefault="00E75E07" w:rsidP="00D9077F">
            <w:pPr>
              <w:jc w:val="both"/>
              <w:rPr>
                <w:rFonts w:ascii="Times New Roman" w:hAnsi="Times New Roman" w:cs="Times New Roman"/>
                <w:sz w:val="20"/>
                <w:szCs w:val="20"/>
              </w:rPr>
            </w:pPr>
            <w:r w:rsidRPr="00076B72">
              <w:rPr>
                <w:rFonts w:ascii="Times New Roman" w:hAnsi="Times New Roman" w:cs="Times New Roman"/>
                <w:sz w:val="20"/>
                <w:szCs w:val="20"/>
              </w:rPr>
              <w:t>Постановою Кабінету Міністрів України від 13.03.2022 № 303 «</w:t>
            </w:r>
            <w:r w:rsidRPr="00076B72">
              <w:rPr>
                <w:rFonts w:ascii="Times New Roman" w:hAnsi="Times New Roman" w:cs="Times New Roman"/>
                <w:bCs/>
                <w:sz w:val="20"/>
                <w:szCs w:val="20"/>
              </w:rPr>
              <w:t xml:space="preserve">Про припинення заходів державного нагляду (контролю) і державного ринкового нагляду в умовах воєнного стану» </w:t>
            </w:r>
            <w:r w:rsidRPr="00076B72">
              <w:rPr>
                <w:rFonts w:ascii="Times New Roman" w:hAnsi="Times New Roman" w:cs="Times New Roman"/>
                <w:sz w:val="20"/>
                <w:szCs w:val="20"/>
              </w:rPr>
              <w:t>на період воєнного стану припинено проведення планових заходів державного нагляду (контролю). Проте, відповідно до наказу Мінсоцполітики від 8.08.2022 № 219 «Про дозвіл на проведення позапланових заходів контролю протягом періоду воєнного стану» та окремих доручень Нацсоцслужби Головним управлінням Національної соціальної сервісної служби у Чернігівській області проводяться позапланові заходи контролю, у тому числі з питань дотримання вимог законодавства під час запобігання та протидії домашньому насильству та насильству за ознакою статі,  торгівлі людьми тощо.</w:t>
            </w:r>
          </w:p>
          <w:p w:rsidR="00E75E07" w:rsidRPr="00076B72" w:rsidRDefault="00E75E07" w:rsidP="00D9077F">
            <w:pPr>
              <w:jc w:val="both"/>
              <w:rPr>
                <w:rFonts w:ascii="Times New Roman" w:hAnsi="Times New Roman" w:cs="Times New Roman"/>
                <w:sz w:val="20"/>
                <w:szCs w:val="20"/>
              </w:rPr>
            </w:pPr>
            <w:r w:rsidRPr="00076B72">
              <w:rPr>
                <w:rFonts w:ascii="Times New Roman" w:hAnsi="Times New Roman" w:cs="Times New Roman"/>
                <w:sz w:val="20"/>
                <w:szCs w:val="20"/>
              </w:rPr>
              <w:t xml:space="preserve">Так, робочою групою у складі представників Головного управління та Чернігівського обласного центру соціальних служб було проведено позаплановий моніторинг комунальної установи «Центр надання соціальних послуг» Понорницької селищної ради з питання дотримання вимог законодавства під час надання соціальних послуг громадянці І., а саме в частині протидії домашньому насильству. Під час моніторингу було проаналізовано дотримання порядку взаємодії суб’єктів, що здійснюють заходи у сфері запобігання та протидії домашньому насильству і насильству за ознакою статі та надано методичну допомогу. Також у співпраці з Чернігівським громадським комітетом захисту прав людини представники Головного управління брали участь у спільних виїздах до територіальних громад області для обговорення ситуації з протидії гендерно-зумовленому насильству та торгівлі людьми (Понорницька, Новгород-Сіверська, Коропська, Плисківська, Комарівська, Бобровицька, Новобасанська, Лосинівська, Макіїівська, Талалаївська, Крутівська, Носівська, Мринська громади). </w:t>
            </w:r>
          </w:p>
          <w:p w:rsidR="00E75E07" w:rsidRPr="00076B72" w:rsidRDefault="00E75E07" w:rsidP="00D9077F">
            <w:pPr>
              <w:jc w:val="both"/>
              <w:rPr>
                <w:rFonts w:ascii="Times New Roman" w:hAnsi="Times New Roman" w:cs="Times New Roman"/>
                <w:sz w:val="20"/>
                <w:szCs w:val="20"/>
              </w:rPr>
            </w:pPr>
            <w:r w:rsidRPr="00076B72">
              <w:rPr>
                <w:rFonts w:ascii="Times New Roman" w:hAnsi="Times New Roman" w:cs="Times New Roman"/>
                <w:sz w:val="20"/>
                <w:szCs w:val="20"/>
              </w:rPr>
              <w:t xml:space="preserve">Крім того, Головним управлінням було взято участь у </w:t>
            </w:r>
            <w:r w:rsidRPr="00076B72">
              <w:rPr>
                <w:rFonts w:ascii="Times New Roman" w:hAnsi="Times New Roman" w:cs="Times New Roman"/>
                <w:sz w:val="20"/>
                <w:szCs w:val="20"/>
              </w:rPr>
              <w:lastRenderedPageBreak/>
              <w:t>робочому виїзді до Варвинської селищної ради для з’ясування проблемних питань у сфері запобігання та протидії домашньому насильству в громаді та надання методичної та практичної допомоги суб’єктами, що здійснюють заходи у сфері запобігання та протидії домашньому насильству.</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Головне управління Національної соціальної сервісної служби у Чернігівській області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15 перевірок</w:t>
            </w: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
                <w:sz w:val="20"/>
                <w:szCs w:val="20"/>
              </w:rPr>
            </w:pPr>
            <w:r w:rsidRPr="00076B72">
              <w:rPr>
                <w:rFonts w:ascii="Times New Roman" w:hAnsi="Times New Roman" w:cs="Times New Roman"/>
                <w:sz w:val="20"/>
                <w:szCs w:val="20"/>
              </w:rPr>
              <w:t xml:space="preserve">3) Проведення навчань для фахівців з питань надання  допомоги особам, які постраждали від насильства за ознакою статі та сексуального насильства, пов’язаного з конфліктом, </w:t>
            </w:r>
            <w:r w:rsidRPr="00076B72">
              <w:rPr>
                <w:rFonts w:ascii="Times New Roman" w:hAnsi="Times New Roman" w:cs="Times New Roman"/>
                <w:iCs/>
                <w:sz w:val="20"/>
                <w:szCs w:val="20"/>
              </w:rPr>
              <w:t>торгівлі людьми,</w:t>
            </w:r>
            <w:r w:rsidRPr="00076B72">
              <w:rPr>
                <w:rFonts w:ascii="Times New Roman" w:hAnsi="Times New Roman" w:cs="Times New Roman"/>
                <w:sz w:val="20"/>
                <w:szCs w:val="20"/>
              </w:rPr>
              <w:t xml:space="preserve"> </w:t>
            </w:r>
            <w:r w:rsidRPr="00076B72">
              <w:rPr>
                <w:rFonts w:ascii="Times New Roman" w:hAnsi="Times New Roman" w:cs="Times New Roman"/>
                <w:iCs/>
                <w:sz w:val="20"/>
                <w:szCs w:val="20"/>
              </w:rPr>
              <w:t>репродуктивного здоров’я</w:t>
            </w:r>
          </w:p>
        </w:tc>
        <w:tc>
          <w:tcPr>
            <w:tcW w:w="4962" w:type="dxa"/>
          </w:tcPr>
          <w:p w:rsidR="00E75E07" w:rsidRPr="00076B72" w:rsidRDefault="00E75E07" w:rsidP="00F952EC">
            <w:pPr>
              <w:jc w:val="both"/>
              <w:rPr>
                <w:rFonts w:ascii="Times New Roman" w:hAnsi="Times New Roman" w:cs="Times New Roman"/>
                <w:sz w:val="20"/>
                <w:szCs w:val="20"/>
              </w:rPr>
            </w:pPr>
            <w:r w:rsidRPr="00076B72">
              <w:rPr>
                <w:rFonts w:ascii="Times New Roman" w:hAnsi="Times New Roman" w:cs="Times New Roman"/>
                <w:sz w:val="20"/>
                <w:szCs w:val="20"/>
              </w:rPr>
              <w:t>За фінансової підтримки Європейського Союзу в Україні в рамках проєкту «Вистоїмо разом. Вдосконалення системи підтримки постраждалих від сексуального насильства, пов’язаного з війною», виконавцями якого є Міжнародний благодійний фонд «Український Жіночий Фонд» в партнерстві з ГО «Ла-Страда Україна» та ГО «Асоціація жінок-юристок України «ЮрФем», у м. Чернігів ГО «Асоціація демократичного розвитку» спільно з Департаментом сім’ї, молоді та спорту облдержадміністрації протягом жовтня – листопада 2023 року проведено чотири тренінги на тему «Сексуальне насильство, пов’язане з конфліктом: надання комплексної допомоги постраждалим». Тренінги проведено для мультисекторальних груп надавачів послуг постраждалим від СНПК, зокрема для представників органів виконавчої влади та місцевого самоврядування всіх рівнів, до компетенції яких відносяться питання запобігання та протидії домашньому насильству.</w:t>
            </w:r>
          </w:p>
          <w:p w:rsidR="00E75E07" w:rsidRPr="00076B72" w:rsidRDefault="00E75E07" w:rsidP="006F74C0">
            <w:pPr>
              <w:jc w:val="both"/>
              <w:rPr>
                <w:rFonts w:ascii="Times New Roman" w:hAnsi="Times New Roman" w:cs="Times New Roman"/>
                <w:sz w:val="20"/>
                <w:szCs w:val="20"/>
              </w:rPr>
            </w:pPr>
            <w:r w:rsidRPr="00076B72">
              <w:rPr>
                <w:rFonts w:ascii="Times New Roman" w:hAnsi="Times New Roman" w:cs="Times New Roman"/>
                <w:bCs/>
                <w:sz w:val="20"/>
                <w:szCs w:val="20"/>
              </w:rPr>
              <w:t>Чернігівським регіональним центром підвищення кваліфікації забезпечено організацію наступних навчань:</w:t>
            </w:r>
            <w:r w:rsidRPr="00076B72">
              <w:rPr>
                <w:rFonts w:ascii="Times New Roman" w:hAnsi="Times New Roman" w:cs="Times New Roman"/>
                <w:sz w:val="20"/>
                <w:szCs w:val="20"/>
              </w:rPr>
              <w:t xml:space="preserve"> 13.02.2023 пройшло навчання у Коропській селищній раді з теми «Мобілізація зусиль громади щодо протидії та ідентифікації гендерно зумовленого насильства»;</w:t>
            </w:r>
          </w:p>
          <w:p w:rsidR="00E75E07" w:rsidRPr="00076B72" w:rsidRDefault="00E75E07" w:rsidP="006F74C0">
            <w:pPr>
              <w:jc w:val="both"/>
              <w:rPr>
                <w:rFonts w:ascii="Times New Roman" w:hAnsi="Times New Roman" w:cs="Times New Roman"/>
                <w:sz w:val="20"/>
                <w:szCs w:val="20"/>
              </w:rPr>
            </w:pPr>
            <w:r w:rsidRPr="00076B72">
              <w:rPr>
                <w:rFonts w:ascii="Times New Roman" w:hAnsi="Times New Roman" w:cs="Times New Roman"/>
                <w:sz w:val="20"/>
                <w:szCs w:val="20"/>
              </w:rPr>
              <w:t>19-20.07. та 16.-17.11.2023 відбулось навчання з теми «Протидія торгівлі людьми і домашньому насильству» для державних службовців місцевих державних адміністрацій, посадових осіб органів місцевого самоврядування області;</w:t>
            </w:r>
          </w:p>
          <w:p w:rsidR="00E75E07" w:rsidRPr="00076B72" w:rsidRDefault="00E75E07" w:rsidP="00F952EC">
            <w:pPr>
              <w:jc w:val="both"/>
              <w:rPr>
                <w:rFonts w:ascii="Times New Roman" w:hAnsi="Times New Roman" w:cs="Times New Roman"/>
                <w:sz w:val="20"/>
                <w:szCs w:val="20"/>
              </w:rPr>
            </w:pPr>
            <w:r w:rsidRPr="00076B72">
              <w:rPr>
                <w:rFonts w:ascii="Times New Roman" w:hAnsi="Times New Roman" w:cs="Times New Roman"/>
                <w:sz w:val="20"/>
                <w:szCs w:val="20"/>
              </w:rPr>
              <w:t xml:space="preserve">28-29.11.2023 проведено навчання за спеціальною короткостроковою програмою підвищення кваліфікації «Соціальна підтримка пільгових категорій громадян та осіб з інвалідністю» для працівників профільних структурних підрозділів апаратів виконкомів рад територіальних громад, районних державних </w:t>
            </w:r>
            <w:r w:rsidRPr="00076B72">
              <w:rPr>
                <w:rFonts w:ascii="Times New Roman" w:hAnsi="Times New Roman" w:cs="Times New Roman"/>
                <w:sz w:val="20"/>
                <w:szCs w:val="20"/>
              </w:rPr>
              <w:lastRenderedPageBreak/>
              <w:t>адміністрацій.</w:t>
            </w:r>
          </w:p>
          <w:p w:rsidR="00E75E07" w:rsidRPr="00076B72" w:rsidRDefault="00E75E07" w:rsidP="00FE12BA">
            <w:pPr>
              <w:jc w:val="both"/>
              <w:rPr>
                <w:rFonts w:ascii="Times New Roman" w:hAnsi="Times New Roman" w:cs="Times New Roman"/>
                <w:sz w:val="20"/>
                <w:szCs w:val="20"/>
              </w:rPr>
            </w:pPr>
            <w:r w:rsidRPr="00076B72">
              <w:rPr>
                <w:rFonts w:ascii="Times New Roman" w:hAnsi="Times New Roman" w:cs="Times New Roman"/>
                <w:sz w:val="20"/>
                <w:szCs w:val="20"/>
              </w:rPr>
              <w:t>Чернігівським обласним центром соціальних служб систематично проводяться навчання для працівників центрів соціальних служб, центрів надання соціальних послуг, фахівців із соціальної роботи територіальних громад, які працюють у сфері протидії домашньому насильству та надають соціальну підтримку особам, які постраждали від цього явища. Протягом 2023 року проведено 6 навчань та одна онлайн-консультація з питань протидії домашньому насильству, особливостей соціальної підтримки постраждалих осіб, формування вміння вирішувати конфліктні ситуації ненасильницькими методами, особливостей формування позитивної моделі сім’ї, здатності чути та розуміти власну дитину. Також проведено 9 онлайн-навчань з питань протидії торгівлі людьми.</w:t>
            </w:r>
          </w:p>
          <w:p w:rsidR="00E75E07" w:rsidRPr="00076B72" w:rsidRDefault="00E75E07" w:rsidP="00FE12BA">
            <w:pPr>
              <w:jc w:val="both"/>
              <w:rPr>
                <w:rFonts w:ascii="Times New Roman" w:hAnsi="Times New Roman" w:cs="Times New Roman"/>
                <w:sz w:val="20"/>
                <w:szCs w:val="20"/>
              </w:rPr>
            </w:pPr>
            <w:r w:rsidRPr="00076B72">
              <w:rPr>
                <w:rFonts w:ascii="Times New Roman" w:hAnsi="Times New Roman" w:cs="Times New Roman"/>
                <w:sz w:val="20"/>
                <w:szCs w:val="20"/>
              </w:rPr>
              <w:t>З медичними працівниками Чернігівського пологового будинку проведені заняття на теми: «Порядок надання медичної допомоги особам, які постраждали від домашнього насильства», «Надання послуг з репродуктивного здоров'я у випадку гендерного насильства». Працівники Чернігівського районного центру первинної медико-санітарної допомоги приймали участь у п’ятиденному курсі «Клінічне ведення випадків зґвалтувань (CMR) і насильства з боку інтимного партнера (IPV)» з отриманням відповідних сертифікатів.</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 xml:space="preserve">Департамент сім’ї, молоді та спорту облдержадміністрації; </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Чернігівський регіональний центр підвищення кваліфікації;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Управління охорони здоров’я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Обласний центр соціальних служб; 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4 навчання,</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75 учасників</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319 посадовців (216</w:t>
            </w:r>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rPr>
              <w:t>державних службовців та 103 представники  органів місцевого самоврядування )</w:t>
            </w:r>
          </w:p>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4) Проведення навчань для жінок, які шукають роботу, в тому числі, які постраждали від насильства за ознакою статі, торгівлі людьми</w:t>
            </w:r>
          </w:p>
        </w:tc>
        <w:tc>
          <w:tcPr>
            <w:tcW w:w="4962" w:type="dxa"/>
          </w:tcPr>
          <w:p w:rsidR="00E75E07" w:rsidRPr="00076B72" w:rsidRDefault="00E75E07" w:rsidP="00E22F75">
            <w:pPr>
              <w:jc w:val="both"/>
              <w:rPr>
                <w:rFonts w:ascii="Times New Roman" w:hAnsi="Times New Roman" w:cs="Times New Roman"/>
                <w:sz w:val="20"/>
                <w:szCs w:val="20"/>
              </w:rPr>
            </w:pPr>
            <w:r w:rsidRPr="00076B72">
              <w:rPr>
                <w:rFonts w:ascii="Times New Roman" w:hAnsi="Times New Roman" w:cs="Times New Roman"/>
                <w:sz w:val="20"/>
                <w:szCs w:val="20"/>
              </w:rPr>
              <w:t>У 2023 році до служби зайнятості Чернігівської області особи, які визнані постраждалими від торгівлі людьми, не звертались та на обліку не перебували. Інформації від безробітних осіб щодо приналежності їх до постраждалих від насильства за ознакою статі або від торгівлі людьми до фахівців служби зайнятості також не надходило. В рамках національного механізму взаємодії суб’єктів, які здійснюють заходи у сфері протидії торгівлі людьми, служба зайнятості Чернігівської області в межах своєї компетенції та повноважень відповідно до чинного законодавства готова до надання комплексу соціальних послуг постраждалим від торгівлі людьми особам у разі їх звернення.</w:t>
            </w:r>
          </w:p>
          <w:p w:rsidR="00E75E07" w:rsidRPr="00076B72" w:rsidRDefault="00E75E07" w:rsidP="00E22F75">
            <w:pPr>
              <w:jc w:val="both"/>
              <w:rPr>
                <w:rFonts w:ascii="Times New Roman" w:hAnsi="Times New Roman" w:cs="Times New Roman"/>
                <w:sz w:val="20"/>
                <w:szCs w:val="20"/>
              </w:rPr>
            </w:pPr>
            <w:r w:rsidRPr="00076B72">
              <w:rPr>
                <w:rFonts w:ascii="Times New Roman" w:hAnsi="Times New Roman" w:cs="Times New Roman"/>
                <w:sz w:val="20"/>
                <w:szCs w:val="20"/>
              </w:rPr>
              <w:t xml:space="preserve">З метою підвищення рівня поінформованості </w:t>
            </w:r>
            <w:r w:rsidRPr="00076B72">
              <w:rPr>
                <w:rFonts w:ascii="Times New Roman" w:hAnsi="Times New Roman" w:cs="Times New Roman"/>
                <w:sz w:val="20"/>
                <w:szCs w:val="20"/>
              </w:rPr>
              <w:lastRenderedPageBreak/>
              <w:t xml:space="preserve">безробітних осіб з питань протидії торгівлі людьми у 2023 році фахівцями служби зайнятості Чернігівської області проведено 63 семінари на тему «Ризики нелегальної трудової міграції», учасниками яких стали 499 безробітних осіб. </w:t>
            </w:r>
          </w:p>
          <w:p w:rsidR="00E75E07" w:rsidRPr="00076B72" w:rsidRDefault="00E75E07" w:rsidP="00E22F75">
            <w:pPr>
              <w:jc w:val="both"/>
              <w:rPr>
                <w:rFonts w:ascii="Times New Roman" w:hAnsi="Times New Roman" w:cs="Times New Roman"/>
                <w:sz w:val="20"/>
                <w:szCs w:val="20"/>
              </w:rPr>
            </w:pPr>
            <w:r w:rsidRPr="00076B72">
              <w:rPr>
                <w:rFonts w:ascii="Times New Roman" w:hAnsi="Times New Roman" w:cs="Times New Roman"/>
                <w:sz w:val="20"/>
                <w:szCs w:val="20"/>
              </w:rPr>
              <w:t>В рамках щорічної Всеукраїнської інформаційно-просвітницької акції «Жінки, знайте свої права» в березні 2023 року фахівці служби зайнятості Чернігівської області провели 18 заходів для 184 безробітних жінок. Заходи мали на меті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w:t>
            </w:r>
          </w:p>
        </w:tc>
        <w:tc>
          <w:tcPr>
            <w:tcW w:w="2268"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lastRenderedPageBreak/>
              <w:t>Обласний центр зайнятості (за згодою); 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1D4AE6">
            <w:pP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1D4AE6">
            <w:pPr>
              <w:jc w:val="center"/>
              <w:rPr>
                <w:rFonts w:ascii="Times New Roman" w:hAnsi="Times New Roman" w:cs="Times New Roman"/>
                <w:sz w:val="20"/>
                <w:szCs w:val="20"/>
              </w:rPr>
            </w:pPr>
            <w:r w:rsidRPr="00076B72">
              <w:rPr>
                <w:rFonts w:ascii="Times New Roman" w:hAnsi="Times New Roman" w:cs="Times New Roman"/>
                <w:sz w:val="20"/>
                <w:szCs w:val="20"/>
              </w:rPr>
              <w:t xml:space="preserve">63 заходи, 499 </w:t>
            </w:r>
            <w:r w:rsidRPr="00076B72">
              <w:rPr>
                <w:rFonts w:ascii="Times New Roman" w:hAnsi="Times New Roman" w:cs="Times New Roman"/>
                <w:sz w:val="20"/>
                <w:szCs w:val="20"/>
              </w:rPr>
              <w:lastRenderedPageBreak/>
              <w:t>учасників</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18 заходів,</w:t>
            </w:r>
          </w:p>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184 учасниці</w:t>
            </w: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CF0CDB" w:rsidP="00E75E07">
            <w:pPr>
              <w:jc w:val="center"/>
              <w:rPr>
                <w:rFonts w:ascii="Times New Roman" w:hAnsi="Times New Roman" w:cs="Times New Roman"/>
                <w:sz w:val="20"/>
                <w:szCs w:val="20"/>
              </w:rPr>
            </w:pPr>
            <w:r w:rsidRPr="00076B72">
              <w:rPr>
                <w:rFonts w:ascii="Times New Roman" w:hAnsi="Times New Roman" w:cs="Times New Roman"/>
                <w:sz w:val="20"/>
                <w:szCs w:val="20"/>
              </w:rPr>
              <w:lastRenderedPageBreak/>
              <w:t>ф</w:t>
            </w:r>
            <w:r w:rsidR="00E75E07" w:rsidRPr="00076B72">
              <w:rPr>
                <w:rFonts w:ascii="Times New Roman" w:hAnsi="Times New Roman" w:cs="Times New Roman"/>
                <w:sz w:val="20"/>
                <w:szCs w:val="20"/>
              </w:rPr>
              <w:t>онд загально-обов’язкового державного соціального страхування України на випадок безробіття</w:t>
            </w:r>
          </w:p>
        </w:tc>
      </w:tr>
      <w:tr w:rsidR="00076B72" w:rsidRPr="00076B72" w:rsidTr="00CF0CDB">
        <w:tc>
          <w:tcPr>
            <w:tcW w:w="1843"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22. Запровадження системного інформування населення з питань запобігання та протидії насильству за ознакою статі, сексуальним домаганням та сексуальному насильству, пов’язаному з конфліктом</w:t>
            </w:r>
          </w:p>
        </w:tc>
        <w:tc>
          <w:tcPr>
            <w:tcW w:w="2835"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iCs/>
                <w:sz w:val="20"/>
                <w:szCs w:val="20"/>
              </w:rPr>
              <w:t>1) За допомогою представниць групи самодопомоги, громадських організацій та місцевих проектів</w:t>
            </w:r>
            <w:r w:rsidRPr="00076B72">
              <w:rPr>
                <w:rFonts w:ascii="Times New Roman" w:hAnsi="Times New Roman" w:cs="Times New Roman"/>
                <w:sz w:val="20"/>
                <w:szCs w:val="20"/>
              </w:rPr>
              <w:t xml:space="preserve"> виготовлення та розповсюдження інформаційних та просвітницьких матеріалів 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за ознакою статі, зокрема шляхом розміщення інформації на Інтернет-ресурсах.</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З метою упередження випадків вчинення домашнього насильства та жорстокого поводження з дітьми інформація щодо контактних даних суб’єктів, що здійснюють заходи у сфері запобігання та протидії домашньому насильству та/або насильству за ознакою статі, розміщена на сайті Департаменту сім’ї, молоді та спорту облдержадміністрації, а також на офіційних сайтах міських, селищних, сільських рад в окремих рубриках «Запобігання та протидія домашньому насильству».</w:t>
            </w:r>
          </w:p>
          <w:p w:rsidR="00E75E07" w:rsidRPr="00076B72" w:rsidRDefault="00E75E07" w:rsidP="00034876">
            <w:pPr>
              <w:jc w:val="both"/>
              <w:rPr>
                <w:rFonts w:ascii="Times New Roman" w:hAnsi="Times New Roman" w:cs="Times New Roman"/>
                <w:sz w:val="20"/>
                <w:szCs w:val="20"/>
              </w:rPr>
            </w:pPr>
            <w:r w:rsidRPr="00076B72">
              <w:rPr>
                <w:rFonts w:ascii="Times New Roman" w:hAnsi="Times New Roman" w:cs="Times New Roman"/>
                <w:sz w:val="20"/>
                <w:szCs w:val="20"/>
              </w:rPr>
              <w:t>Службою у справах дітей облдержадміністрації з метою надання практичної допомоги працівникам місцевих служб у справах дітей підготовлено методичні рекомендації з питань виявлення, запобігання і протидії домашньому насильству та жорстокому поводженню щодо дітей.</w:t>
            </w:r>
          </w:p>
          <w:p w:rsidR="00E75E07" w:rsidRPr="00076B72" w:rsidRDefault="00E75E07" w:rsidP="00034876">
            <w:pPr>
              <w:jc w:val="both"/>
              <w:rPr>
                <w:rFonts w:ascii="Times New Roman" w:hAnsi="Times New Roman" w:cs="Times New Roman"/>
                <w:sz w:val="20"/>
                <w:szCs w:val="20"/>
              </w:rPr>
            </w:pPr>
            <w:r w:rsidRPr="00076B72">
              <w:rPr>
                <w:rFonts w:ascii="Times New Roman" w:hAnsi="Times New Roman" w:cs="Times New Roman"/>
                <w:sz w:val="20"/>
                <w:szCs w:val="20"/>
              </w:rPr>
              <w:t xml:space="preserve">У рамках програми гуманітарного реагування та запобігання ГЗН UNFPA, Фондом OOH у галузі народонаселення у співпраці з Департаментом сім’ї, молоді та спорту облдержадміністрації та партнерськими організаціями-учасницями регіональної робочої групи Гуманітарної координації у сфері ГЗН розроблено Картку допомоги та перенаправлення з інформацією про допомогу для </w:t>
            </w:r>
            <w:r w:rsidRPr="00076B72">
              <w:rPr>
                <w:rFonts w:ascii="Times New Roman" w:hAnsi="Times New Roman" w:cs="Times New Roman"/>
                <w:sz w:val="20"/>
                <w:szCs w:val="20"/>
              </w:rPr>
              <w:lastRenderedPageBreak/>
              <w:t>постраждалих осіб від фізичного, психологічного, сексуального та економічного насильства для надавачів послуг, працівників гуманітарних та громадських організацій, представників громад. Картка допомоги та перенаправлення розміщена на сайті Департаменту сім’ї, молоді та спорту облдержадміністрації в рубриці «Запобігання та протидія домашньому насильству» та розповсюджена серед райдержадміністрацій, виконавчих комітетів міських, селищних, сільських рад у друкованому варіанті в кількості 450 штук.</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Департамент сім’ї, молоді та спорту облдержадміністрації;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Служба у справах дітей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p>
        </w:tc>
      </w:tr>
      <w:tr w:rsidR="00076B72" w:rsidRPr="00076B72" w:rsidTr="00CF0CDB">
        <w:tc>
          <w:tcPr>
            <w:tcW w:w="1843" w:type="dxa"/>
            <w:vMerge w:val="restart"/>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24. Забезпечення міжвідомчої співпраці та координації діяльності органів державної влади, міжнародних організацій та громадських об’єднань щодо розроблення, виконання та моніторингу стану виконання Національного плану</w:t>
            </w: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sz w:val="20"/>
                <w:szCs w:val="20"/>
              </w:rPr>
              <w:t xml:space="preserve">1) Організація навчань для членів консультаційно-дорадчих органів </w:t>
            </w:r>
            <w:r w:rsidRPr="00076B72">
              <w:rPr>
                <w:rFonts w:ascii="Times New Roman" w:hAnsi="Times New Roman" w:cs="Times New Roman"/>
                <w:iCs/>
                <w:sz w:val="20"/>
                <w:szCs w:val="20"/>
              </w:rPr>
              <w:t xml:space="preserve">регіонального та місцевого рівнів </w:t>
            </w:r>
            <w:r w:rsidRPr="00076B72">
              <w:rPr>
                <w:rFonts w:ascii="Times New Roman" w:hAnsi="Times New Roman" w:cs="Times New Roman"/>
                <w:sz w:val="20"/>
                <w:szCs w:val="20"/>
              </w:rPr>
              <w:t>з питань виконання порядку денного «Жінки, мир, безпека» та його моніторингу</w:t>
            </w:r>
            <w:r w:rsidRPr="00076B72">
              <w:rPr>
                <w:rFonts w:ascii="Times New Roman" w:hAnsi="Times New Roman" w:cs="Times New Roman"/>
                <w:iCs/>
                <w:sz w:val="20"/>
                <w:szCs w:val="20"/>
              </w:rPr>
              <w:t xml:space="preserve"> у співпраці з громадськими організаціями  та групами самодопомоги</w:t>
            </w:r>
          </w:p>
        </w:tc>
        <w:tc>
          <w:tcPr>
            <w:tcW w:w="4962" w:type="dxa"/>
          </w:tcPr>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Департаментом сім’ї, молоді та спорту Чернігівської облдержадміністрації протягом 2023 року спільно з представниками громадянського суспільства організовано наступні тренінги:</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- 20-21.02.2023 у рамках проєкту «Підтримка жінок, миру та безпеки в Україні», який реалізується Громадською спілкою «Центр економічного відновлення» (ЦЕВ) відбувся тренінг (стратегічна сесія) з локалізації на обласному рівні Національного плану дій з виконання резолюції Ради Безпеки ООН 1325 «Жінки, мир, безпека». До заходу долучилися члени Міжвідомчої ради з питань сім’ї, гендерної рівності, запобігання та протидії домашньому насильству та протидії торгівлі людьми та представники структурних підрозділів облдержадміністрації (більше 30 учасників);</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- 27-29.11.2023 за сприяння ГО «Асоціація демократичного розвитку» організовано тренінг з локалізації Національного плану дій 1325, його учасниками й учасницями стали представники/-ці органів влади, громадських організацій, що працюють над реалізацією обласного плану дій щодо резолюції Ради Безпеки ООН 1325 «Жінки. Мир. Безпека» та належать до Коаліції «Чернігівщина 1325» (17 учасників);</w:t>
            </w:r>
          </w:p>
          <w:p w:rsidR="00E75E07" w:rsidRPr="00076B72" w:rsidRDefault="00E75E07" w:rsidP="00271984">
            <w:pPr>
              <w:jc w:val="both"/>
              <w:rPr>
                <w:rFonts w:ascii="Times New Roman" w:hAnsi="Times New Roman" w:cs="Times New Roman"/>
                <w:sz w:val="20"/>
                <w:szCs w:val="20"/>
              </w:rPr>
            </w:pPr>
            <w:r w:rsidRPr="00076B72">
              <w:rPr>
                <w:rFonts w:ascii="Times New Roman" w:hAnsi="Times New Roman" w:cs="Times New Roman"/>
                <w:sz w:val="20"/>
                <w:szCs w:val="20"/>
              </w:rPr>
              <w:t xml:space="preserve">- 11-13.12.2023 за сприяння ГО «Асоціація демократичного розвитку» організовано тренінг «Моніторинг місцевих планів дій 1325» за проєктом «Жінки. Мир. Безпека: відповіді на виклики війни». </w:t>
            </w:r>
            <w:r w:rsidRPr="00076B72">
              <w:rPr>
                <w:rFonts w:ascii="Times New Roman" w:hAnsi="Times New Roman" w:cs="Times New Roman"/>
                <w:sz w:val="20"/>
                <w:szCs w:val="20"/>
                <w:lang w:val="ru-RU"/>
              </w:rPr>
              <w:t xml:space="preserve">Учасниками </w:t>
            </w:r>
            <w:r w:rsidRPr="00076B72">
              <w:rPr>
                <w:rFonts w:ascii="Times New Roman" w:hAnsi="Times New Roman" w:cs="Times New Roman"/>
                <w:sz w:val="20"/>
                <w:szCs w:val="20"/>
              </w:rPr>
              <w:t xml:space="preserve">тренінгу були </w:t>
            </w:r>
            <w:r w:rsidRPr="00076B72">
              <w:rPr>
                <w:rFonts w:ascii="Times New Roman" w:hAnsi="Times New Roman" w:cs="Times New Roman"/>
                <w:sz w:val="20"/>
                <w:szCs w:val="20"/>
                <w:lang w:val="ru-RU"/>
              </w:rPr>
              <w:t>представниці і представники громадських організацій та органі</w:t>
            </w:r>
            <w:proofErr w:type="gramStart"/>
            <w:r w:rsidRPr="00076B72">
              <w:rPr>
                <w:rFonts w:ascii="Times New Roman" w:hAnsi="Times New Roman" w:cs="Times New Roman"/>
                <w:sz w:val="20"/>
                <w:szCs w:val="20"/>
                <w:lang w:val="ru-RU"/>
              </w:rPr>
              <w:t>в</w:t>
            </w:r>
            <w:proofErr w:type="gramEnd"/>
            <w:r w:rsidRPr="00076B72">
              <w:rPr>
                <w:rFonts w:ascii="Times New Roman" w:hAnsi="Times New Roman" w:cs="Times New Roman"/>
                <w:sz w:val="20"/>
                <w:szCs w:val="20"/>
                <w:lang w:val="ru-RU"/>
              </w:rPr>
              <w:t xml:space="preserve"> </w:t>
            </w:r>
            <w:r w:rsidRPr="00076B72">
              <w:rPr>
                <w:rFonts w:ascii="Times New Roman" w:hAnsi="Times New Roman" w:cs="Times New Roman"/>
                <w:sz w:val="20"/>
                <w:szCs w:val="20"/>
                <w:lang w:val="ru-RU"/>
              </w:rPr>
              <w:lastRenderedPageBreak/>
              <w:t>державної влади (17 учасників).</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lastRenderedPageBreak/>
              <w:t>Департамент сім’ї, молоді та спорту облдержадміністрації;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більше 64 осіб</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інші джерела</w:t>
            </w:r>
          </w:p>
        </w:tc>
      </w:tr>
      <w:tr w:rsidR="00076B72" w:rsidRPr="00076B72" w:rsidTr="00CF0CDB">
        <w:tc>
          <w:tcPr>
            <w:tcW w:w="1843" w:type="dxa"/>
            <w:vMerge/>
          </w:tcPr>
          <w:p w:rsidR="00E75E07" w:rsidRPr="00076B72" w:rsidRDefault="00E75E07" w:rsidP="007D1764">
            <w:pPr>
              <w:jc w:val="both"/>
              <w:rPr>
                <w:rFonts w:ascii="Times New Roman" w:hAnsi="Times New Roman" w:cs="Times New Roman"/>
                <w:sz w:val="20"/>
                <w:szCs w:val="20"/>
              </w:rPr>
            </w:pPr>
          </w:p>
        </w:tc>
        <w:tc>
          <w:tcPr>
            <w:tcW w:w="2835" w:type="dxa"/>
          </w:tcPr>
          <w:p w:rsidR="00E75E07" w:rsidRPr="00076B72" w:rsidRDefault="00E75E07" w:rsidP="00271984">
            <w:pPr>
              <w:jc w:val="both"/>
              <w:rPr>
                <w:rFonts w:ascii="Times New Roman" w:hAnsi="Times New Roman" w:cs="Times New Roman"/>
                <w:sz w:val="20"/>
                <w:szCs w:val="20"/>
              </w:rPr>
            </w:pPr>
            <w:r w:rsidRPr="00076B72">
              <w:rPr>
                <w:rFonts w:ascii="Times New Roman" w:hAnsi="Times New Roman" w:cs="Times New Roman"/>
                <w:iCs/>
                <w:sz w:val="20"/>
                <w:szCs w:val="20"/>
              </w:rPr>
              <w:t>2) Створення окремого розділу щодо реалізації</w:t>
            </w:r>
            <w:r w:rsidRPr="00076B72">
              <w:rPr>
                <w:rFonts w:ascii="Times New Roman" w:hAnsi="Times New Roman" w:cs="Times New Roman"/>
                <w:sz w:val="20"/>
                <w:szCs w:val="20"/>
              </w:rPr>
              <w:t xml:space="preserve"> Плану дій з виконання резолюції Ради </w:t>
            </w:r>
            <w:r w:rsidRPr="00076B72">
              <w:rPr>
                <w:rFonts w:ascii="Times New Roman" w:hAnsi="Times New Roman" w:cs="Times New Roman"/>
                <w:bCs/>
                <w:sz w:val="20"/>
                <w:szCs w:val="20"/>
              </w:rPr>
              <w:t>Безпеки</w:t>
            </w:r>
            <w:r w:rsidRPr="00076B72">
              <w:rPr>
                <w:rFonts w:ascii="Times New Roman" w:hAnsi="Times New Roman" w:cs="Times New Roman"/>
                <w:sz w:val="20"/>
                <w:szCs w:val="20"/>
              </w:rPr>
              <w:t xml:space="preserve"> ООН 1325 «Жінки, мир, безпека» на період до 2025 року у Чернігівській області</w:t>
            </w:r>
            <w:r w:rsidRPr="00076B72">
              <w:rPr>
                <w:rFonts w:ascii="Times New Roman" w:hAnsi="Times New Roman" w:cs="Times New Roman"/>
                <w:iCs/>
                <w:sz w:val="20"/>
                <w:szCs w:val="20"/>
              </w:rPr>
              <w:t xml:space="preserve"> на офіційних сайтах обласної військової адміністрації, Департаменту сім’ї, молоді та спорту облдержадміністрації, де регулярно оновлювати інформацію, включаючи звіти про заходи, події та плани</w:t>
            </w:r>
          </w:p>
        </w:tc>
        <w:tc>
          <w:tcPr>
            <w:tcW w:w="4962" w:type="dxa"/>
          </w:tcPr>
          <w:p w:rsidR="00E75E07" w:rsidRPr="00076B72" w:rsidRDefault="00E75E07" w:rsidP="00804E8C">
            <w:pPr>
              <w:jc w:val="both"/>
              <w:rPr>
                <w:rFonts w:ascii="Times New Roman" w:hAnsi="Times New Roman" w:cs="Times New Roman"/>
                <w:sz w:val="20"/>
                <w:szCs w:val="20"/>
              </w:rPr>
            </w:pPr>
            <w:r w:rsidRPr="00076B72">
              <w:rPr>
                <w:rFonts w:ascii="Times New Roman" w:hAnsi="Times New Roman" w:cs="Times New Roman"/>
                <w:sz w:val="20"/>
                <w:szCs w:val="20"/>
              </w:rPr>
              <w:t>На офіційному вебсайті Чернігівської обласної державної адміністрації у розділі «Гендерна рівність» підрубрики «Гуманітарна сфера» рубрики «Галузева інформація» створено посилання з перенаправленням на окремий розділ «Жінки, мир, безпека» офіційного вебсайту Департаменту сім'ї, молоді та спорту Чернігівської обласної державної адміністрації.</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Департаменти облдержадміністрації сім’ї, молоді та спорту; інформаційної діяльності та зв’язків з громадськістю; </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w:t>
            </w:r>
          </w:p>
          <w:p w:rsidR="00E75E07" w:rsidRPr="00076B72" w:rsidRDefault="00E75E07" w:rsidP="007D1764">
            <w:pPr>
              <w:jc w:val="both"/>
              <w:rPr>
                <w:rFonts w:ascii="Times New Roman" w:hAnsi="Times New Roman" w:cs="Times New Roman"/>
                <w:sz w:val="20"/>
                <w:szCs w:val="20"/>
              </w:rPr>
            </w:pP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на офіційному вебсайті Департаменту сім'ї, молоді та спорту облдержадміністрації створено окремий розділ</w:t>
            </w: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не потребує фінансування</w:t>
            </w:r>
          </w:p>
        </w:tc>
      </w:tr>
      <w:tr w:rsidR="00076B72" w:rsidRPr="00076B72" w:rsidTr="00CF0CDB">
        <w:trPr>
          <w:trHeight w:val="1546"/>
        </w:trPr>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 xml:space="preserve">3) Сприяння створенню посад радників з </w:t>
            </w:r>
            <w:r w:rsidRPr="00076B72">
              <w:rPr>
                <w:rFonts w:ascii="Times New Roman" w:hAnsi="Times New Roman" w:cs="Times New Roman"/>
                <w:sz w:val="20"/>
                <w:szCs w:val="20"/>
              </w:rPr>
              <w:t>питань забезпечення рівних прав та можливостей жінок і чоловіків</w:t>
            </w:r>
            <w:r w:rsidRPr="00076B72">
              <w:rPr>
                <w:rFonts w:ascii="Times New Roman" w:hAnsi="Times New Roman" w:cs="Times New Roman"/>
                <w:iCs/>
                <w:sz w:val="20"/>
                <w:szCs w:val="20"/>
              </w:rPr>
              <w:t xml:space="preserve"> в органах виконавчої влади та місцевого самоврядування</w:t>
            </w:r>
          </w:p>
        </w:tc>
        <w:tc>
          <w:tcPr>
            <w:tcW w:w="4962"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В даний час проводиться підбір кандидатури для здійснення повноважень радника голови Чернігівської обласної державної адміністрації на громадських засадах з питань забезпечення рівних прав та можливостей жінок і чоловіків</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Департамент сім’ї, молоді та спорту  облдержадміністрації; </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райдержадміністрації, виконавчі комітети міських/сільських/селищних рад (за згодою)</w:t>
            </w:r>
          </w:p>
        </w:tc>
        <w:tc>
          <w:tcPr>
            <w:tcW w:w="1842" w:type="dxa"/>
          </w:tcPr>
          <w:p w:rsidR="00E75E07" w:rsidRPr="00076B72" w:rsidRDefault="00E75E07" w:rsidP="00E75E07">
            <w:pPr>
              <w:jc w:val="center"/>
              <w:rPr>
                <w:rFonts w:ascii="Times New Roman" w:hAnsi="Times New Roman" w:cs="Times New Roman"/>
                <w:sz w:val="20"/>
                <w:szCs w:val="20"/>
              </w:rPr>
            </w:pPr>
          </w:p>
        </w:tc>
        <w:tc>
          <w:tcPr>
            <w:tcW w:w="1843"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не потребує фінансування</w:t>
            </w:r>
          </w:p>
        </w:tc>
      </w:tr>
      <w:tr w:rsidR="00076B72" w:rsidRPr="00076B72" w:rsidTr="00CF0CDB">
        <w:tc>
          <w:tcPr>
            <w:tcW w:w="1843" w:type="dxa"/>
            <w:vMerge/>
          </w:tcPr>
          <w:p w:rsidR="00E75E07" w:rsidRPr="00076B72" w:rsidRDefault="00E75E07">
            <w:pPr>
              <w:jc w:val="center"/>
              <w:rPr>
                <w:rFonts w:ascii="Times New Roman" w:hAnsi="Times New Roman" w:cs="Times New Roman"/>
                <w:sz w:val="20"/>
                <w:szCs w:val="20"/>
              </w:rPr>
            </w:pPr>
          </w:p>
        </w:tc>
        <w:tc>
          <w:tcPr>
            <w:tcW w:w="2835" w:type="dxa"/>
          </w:tcPr>
          <w:p w:rsidR="00E75E07" w:rsidRPr="00076B72" w:rsidRDefault="00E75E07" w:rsidP="007D1764">
            <w:pPr>
              <w:jc w:val="both"/>
              <w:rPr>
                <w:rFonts w:ascii="Times New Roman" w:hAnsi="Times New Roman" w:cs="Times New Roman"/>
                <w:iCs/>
                <w:sz w:val="20"/>
                <w:szCs w:val="20"/>
              </w:rPr>
            </w:pPr>
            <w:r w:rsidRPr="00076B72">
              <w:rPr>
                <w:rFonts w:ascii="Times New Roman" w:hAnsi="Times New Roman" w:cs="Times New Roman"/>
                <w:iCs/>
                <w:sz w:val="20"/>
                <w:szCs w:val="20"/>
              </w:rPr>
              <w:t>4) Організація навчання з гендерної політики для депутатів обласної ради та депутатів органів місцевого самоврядування, представників громадських об’єднань</w:t>
            </w:r>
          </w:p>
        </w:tc>
        <w:tc>
          <w:tcPr>
            <w:tcW w:w="4962" w:type="dxa"/>
          </w:tcPr>
          <w:p w:rsidR="00E75E07" w:rsidRPr="00076B72" w:rsidRDefault="00E75E07" w:rsidP="00271984">
            <w:pPr>
              <w:jc w:val="both"/>
              <w:rPr>
                <w:rFonts w:ascii="Times New Roman" w:hAnsi="Times New Roman" w:cs="Times New Roman"/>
                <w:sz w:val="20"/>
                <w:szCs w:val="20"/>
              </w:rPr>
            </w:pPr>
            <w:r w:rsidRPr="00076B72">
              <w:rPr>
                <w:rFonts w:ascii="Times New Roman" w:hAnsi="Times New Roman" w:cs="Times New Roman"/>
                <w:sz w:val="20"/>
                <w:szCs w:val="20"/>
              </w:rPr>
              <w:t xml:space="preserve">Упродовж 2023 року тема соціального захисту та захисту прав людини, протидії дескримінації та торгівлі людьми була актуальною під час організації виїзних занять на базі громад області. Так, викладачі </w:t>
            </w:r>
            <w:r w:rsidRPr="00076B72">
              <w:rPr>
                <w:rFonts w:ascii="Times New Roman" w:hAnsi="Times New Roman" w:cs="Times New Roman"/>
                <w:bCs/>
                <w:sz w:val="20"/>
                <w:szCs w:val="20"/>
              </w:rPr>
              <w:t>Чернігівського регіонального центру підвищення кваліфікації</w:t>
            </w:r>
            <w:r w:rsidRPr="00076B72">
              <w:rPr>
                <w:rFonts w:ascii="Times New Roman" w:hAnsi="Times New Roman" w:cs="Times New Roman"/>
                <w:sz w:val="20"/>
                <w:szCs w:val="20"/>
              </w:rPr>
              <w:t xml:space="preserve"> в рамках проведення навчання за короткостроковою програмою підвищення кваліфікації «Особливості надання соціальних послуг у громаді в умовах воєнного або надзвичайного стану» відвідали за 2023 рік Киселівську, Холминську, Талалаївську, Малодівицьку, Плисківську, Деснянську, Парафіївську громади, де загалом ознайомили з цим навчальним курсом працівників апаратів територіальних громад, їх структурних підрозділів, старост, депутатів.</w:t>
            </w:r>
          </w:p>
        </w:tc>
        <w:tc>
          <w:tcPr>
            <w:tcW w:w="2268" w:type="dxa"/>
          </w:tcPr>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sz w:val="20"/>
                <w:szCs w:val="20"/>
              </w:rPr>
              <w:t xml:space="preserve">Департамент сім’ї, молоді та спорту облдержадміністрації; </w:t>
            </w:r>
          </w:p>
          <w:p w:rsidR="00E75E07" w:rsidRPr="00076B72" w:rsidRDefault="00E75E07" w:rsidP="007D1764">
            <w:pPr>
              <w:jc w:val="both"/>
              <w:rPr>
                <w:rFonts w:ascii="Times New Roman" w:hAnsi="Times New Roman" w:cs="Times New Roman"/>
                <w:bCs/>
                <w:sz w:val="20"/>
                <w:szCs w:val="20"/>
              </w:rPr>
            </w:pPr>
            <w:r w:rsidRPr="00076B72">
              <w:rPr>
                <w:rFonts w:ascii="Times New Roman" w:hAnsi="Times New Roman" w:cs="Times New Roman"/>
                <w:bCs/>
                <w:sz w:val="20"/>
                <w:szCs w:val="20"/>
              </w:rPr>
              <w:t>виконавчі комітети міських/сільських/селищних рад (за згодою); Чернігівський регіональний центр підвищення кваліфікації;</w:t>
            </w:r>
          </w:p>
          <w:p w:rsidR="00E75E07" w:rsidRPr="00076B72" w:rsidRDefault="00E75E07" w:rsidP="007D1764">
            <w:pPr>
              <w:jc w:val="both"/>
              <w:rPr>
                <w:rFonts w:ascii="Times New Roman" w:hAnsi="Times New Roman" w:cs="Times New Roman"/>
                <w:sz w:val="20"/>
                <w:szCs w:val="20"/>
              </w:rPr>
            </w:pPr>
            <w:r w:rsidRPr="00076B72">
              <w:rPr>
                <w:rFonts w:ascii="Times New Roman" w:hAnsi="Times New Roman" w:cs="Times New Roman"/>
                <w:bCs/>
                <w:sz w:val="20"/>
                <w:szCs w:val="20"/>
              </w:rPr>
              <w:t>громадські об’єднання, та міжнародні організації (за згодою)</w:t>
            </w:r>
          </w:p>
        </w:tc>
        <w:tc>
          <w:tcPr>
            <w:tcW w:w="1842" w:type="dxa"/>
          </w:tcPr>
          <w:p w:rsidR="00E75E07" w:rsidRPr="00076B72" w:rsidRDefault="00E75E07" w:rsidP="00E75E07">
            <w:pPr>
              <w:jc w:val="center"/>
              <w:rPr>
                <w:rFonts w:ascii="Times New Roman" w:hAnsi="Times New Roman" w:cs="Times New Roman"/>
                <w:sz w:val="20"/>
                <w:szCs w:val="20"/>
              </w:rPr>
            </w:pPr>
            <w:r w:rsidRPr="00076B72">
              <w:rPr>
                <w:rFonts w:ascii="Times New Roman" w:hAnsi="Times New Roman" w:cs="Times New Roman"/>
                <w:sz w:val="20"/>
                <w:szCs w:val="20"/>
              </w:rPr>
              <w:t>121 посадовець органів місцевого самоврядування</w:t>
            </w:r>
          </w:p>
        </w:tc>
        <w:tc>
          <w:tcPr>
            <w:tcW w:w="1843" w:type="dxa"/>
          </w:tcPr>
          <w:p w:rsidR="00E75E07" w:rsidRPr="00076B72" w:rsidRDefault="00CF0CDB" w:rsidP="00E75E07">
            <w:pPr>
              <w:jc w:val="center"/>
              <w:rPr>
                <w:rFonts w:ascii="Times New Roman" w:hAnsi="Times New Roman" w:cs="Times New Roman"/>
                <w:sz w:val="20"/>
                <w:szCs w:val="20"/>
              </w:rPr>
            </w:pPr>
            <w:r w:rsidRPr="00076B72">
              <w:rPr>
                <w:rFonts w:ascii="Times New Roman" w:hAnsi="Times New Roman" w:cs="Times New Roman"/>
                <w:sz w:val="20"/>
                <w:szCs w:val="20"/>
              </w:rPr>
              <w:t>місцевий</w:t>
            </w:r>
            <w:r w:rsidR="00BB0BE4" w:rsidRPr="00076B72">
              <w:rPr>
                <w:rFonts w:ascii="Times New Roman" w:hAnsi="Times New Roman" w:cs="Times New Roman"/>
                <w:sz w:val="20"/>
                <w:szCs w:val="20"/>
              </w:rPr>
              <w:t xml:space="preserve"> бюджет</w:t>
            </w:r>
          </w:p>
        </w:tc>
      </w:tr>
    </w:tbl>
    <w:p w:rsidR="0028690D" w:rsidRPr="00076B72" w:rsidRDefault="0028690D">
      <w:pPr>
        <w:jc w:val="center"/>
        <w:rPr>
          <w:rFonts w:ascii="Times New Roman" w:hAnsi="Times New Roman" w:cs="Times New Roman"/>
          <w:sz w:val="20"/>
          <w:szCs w:val="20"/>
        </w:rPr>
      </w:pPr>
    </w:p>
    <w:sectPr w:rsidR="0028690D" w:rsidRPr="00076B72" w:rsidSect="007D1764">
      <w:headerReference w:type="default" r:id="rId24"/>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F9" w:rsidRDefault="001670F9" w:rsidP="007D1764">
      <w:pPr>
        <w:spacing w:after="0" w:line="240" w:lineRule="auto"/>
      </w:pPr>
      <w:r>
        <w:separator/>
      </w:r>
    </w:p>
  </w:endnote>
  <w:endnote w:type="continuationSeparator" w:id="0">
    <w:p w:rsidR="001670F9" w:rsidRDefault="001670F9" w:rsidP="007D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F9" w:rsidRDefault="001670F9" w:rsidP="007D1764">
      <w:pPr>
        <w:spacing w:after="0" w:line="240" w:lineRule="auto"/>
      </w:pPr>
      <w:r>
        <w:separator/>
      </w:r>
    </w:p>
  </w:footnote>
  <w:footnote w:type="continuationSeparator" w:id="0">
    <w:p w:rsidR="001670F9" w:rsidRDefault="001670F9" w:rsidP="007D1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34742"/>
      <w:docPartObj>
        <w:docPartGallery w:val="Page Numbers (Top of Page)"/>
        <w:docPartUnique/>
      </w:docPartObj>
    </w:sdtPr>
    <w:sdtEndPr/>
    <w:sdtContent>
      <w:p w:rsidR="0032535D" w:rsidRDefault="0032535D">
        <w:pPr>
          <w:pStyle w:val="a4"/>
          <w:jc w:val="center"/>
        </w:pPr>
        <w:r>
          <w:fldChar w:fldCharType="begin"/>
        </w:r>
        <w:r>
          <w:instrText>PAGE   \* MERGEFORMAT</w:instrText>
        </w:r>
        <w:r>
          <w:fldChar w:fldCharType="separate"/>
        </w:r>
        <w:r w:rsidR="00F93C0C" w:rsidRPr="00F93C0C">
          <w:rPr>
            <w:noProof/>
            <w:lang w:val="ru-RU"/>
          </w:rPr>
          <w:t>37</w:t>
        </w:r>
        <w:r>
          <w:fldChar w:fldCharType="end"/>
        </w:r>
      </w:p>
    </w:sdtContent>
  </w:sdt>
  <w:p w:rsidR="0032535D" w:rsidRDefault="003253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0D"/>
    <w:rsid w:val="00012840"/>
    <w:rsid w:val="000169A2"/>
    <w:rsid w:val="0002205E"/>
    <w:rsid w:val="00034876"/>
    <w:rsid w:val="00051A8F"/>
    <w:rsid w:val="000659D3"/>
    <w:rsid w:val="0007074B"/>
    <w:rsid w:val="00076B72"/>
    <w:rsid w:val="0007780E"/>
    <w:rsid w:val="00085826"/>
    <w:rsid w:val="00093C99"/>
    <w:rsid w:val="000A10A3"/>
    <w:rsid w:val="000B5955"/>
    <w:rsid w:val="000D3C38"/>
    <w:rsid w:val="000E0264"/>
    <w:rsid w:val="000E76D4"/>
    <w:rsid w:val="000F508E"/>
    <w:rsid w:val="00110ACB"/>
    <w:rsid w:val="00111BFC"/>
    <w:rsid w:val="001207E8"/>
    <w:rsid w:val="00123F4E"/>
    <w:rsid w:val="0013150C"/>
    <w:rsid w:val="00131C5A"/>
    <w:rsid w:val="00140845"/>
    <w:rsid w:val="00150111"/>
    <w:rsid w:val="00153083"/>
    <w:rsid w:val="0016442A"/>
    <w:rsid w:val="001670F9"/>
    <w:rsid w:val="00171FF1"/>
    <w:rsid w:val="00182F7E"/>
    <w:rsid w:val="001910B4"/>
    <w:rsid w:val="00196D39"/>
    <w:rsid w:val="001A044B"/>
    <w:rsid w:val="001A5B0F"/>
    <w:rsid w:val="001C2EAD"/>
    <w:rsid w:val="001C30D9"/>
    <w:rsid w:val="001C486D"/>
    <w:rsid w:val="001D051C"/>
    <w:rsid w:val="001D1D6C"/>
    <w:rsid w:val="001D4AE6"/>
    <w:rsid w:val="001E06BF"/>
    <w:rsid w:val="001E1033"/>
    <w:rsid w:val="001E6440"/>
    <w:rsid w:val="00201FFC"/>
    <w:rsid w:val="00204CC0"/>
    <w:rsid w:val="0020636F"/>
    <w:rsid w:val="0020794F"/>
    <w:rsid w:val="00207E9B"/>
    <w:rsid w:val="00207F8B"/>
    <w:rsid w:val="00210718"/>
    <w:rsid w:val="0022502A"/>
    <w:rsid w:val="00230430"/>
    <w:rsid w:val="00234112"/>
    <w:rsid w:val="00234252"/>
    <w:rsid w:val="002374E4"/>
    <w:rsid w:val="00246839"/>
    <w:rsid w:val="00251B51"/>
    <w:rsid w:val="00252475"/>
    <w:rsid w:val="00256522"/>
    <w:rsid w:val="0026151B"/>
    <w:rsid w:val="0026423C"/>
    <w:rsid w:val="00271984"/>
    <w:rsid w:val="0028690D"/>
    <w:rsid w:val="002969C5"/>
    <w:rsid w:val="002A36F4"/>
    <w:rsid w:val="002A57AD"/>
    <w:rsid w:val="002B38E9"/>
    <w:rsid w:val="002B622E"/>
    <w:rsid w:val="002D024E"/>
    <w:rsid w:val="002D34D7"/>
    <w:rsid w:val="002E2216"/>
    <w:rsid w:val="00316118"/>
    <w:rsid w:val="00322D02"/>
    <w:rsid w:val="0032535D"/>
    <w:rsid w:val="00327624"/>
    <w:rsid w:val="00330F0A"/>
    <w:rsid w:val="003577C7"/>
    <w:rsid w:val="00365497"/>
    <w:rsid w:val="00371FC5"/>
    <w:rsid w:val="00375F9B"/>
    <w:rsid w:val="003848EC"/>
    <w:rsid w:val="00386585"/>
    <w:rsid w:val="00392E45"/>
    <w:rsid w:val="003A3615"/>
    <w:rsid w:val="003A752A"/>
    <w:rsid w:val="003B1255"/>
    <w:rsid w:val="003B1E8F"/>
    <w:rsid w:val="003D5D95"/>
    <w:rsid w:val="003E12AE"/>
    <w:rsid w:val="00403FF8"/>
    <w:rsid w:val="00407850"/>
    <w:rsid w:val="0042772A"/>
    <w:rsid w:val="00472280"/>
    <w:rsid w:val="00473A06"/>
    <w:rsid w:val="00482CD1"/>
    <w:rsid w:val="004A33B0"/>
    <w:rsid w:val="004B22F8"/>
    <w:rsid w:val="004B618A"/>
    <w:rsid w:val="004B7AE0"/>
    <w:rsid w:val="004B7EAE"/>
    <w:rsid w:val="004C5D4B"/>
    <w:rsid w:val="004E1A21"/>
    <w:rsid w:val="00503457"/>
    <w:rsid w:val="00521417"/>
    <w:rsid w:val="00526E9B"/>
    <w:rsid w:val="00527FF0"/>
    <w:rsid w:val="00534F63"/>
    <w:rsid w:val="00544482"/>
    <w:rsid w:val="00545A0D"/>
    <w:rsid w:val="00553232"/>
    <w:rsid w:val="0056640B"/>
    <w:rsid w:val="005733AB"/>
    <w:rsid w:val="00574076"/>
    <w:rsid w:val="005937E1"/>
    <w:rsid w:val="005B236A"/>
    <w:rsid w:val="005B2C02"/>
    <w:rsid w:val="005B580F"/>
    <w:rsid w:val="005C17A5"/>
    <w:rsid w:val="005C6A79"/>
    <w:rsid w:val="005D4871"/>
    <w:rsid w:val="005E2647"/>
    <w:rsid w:val="005F0CF2"/>
    <w:rsid w:val="00603247"/>
    <w:rsid w:val="00605BB3"/>
    <w:rsid w:val="00613EA2"/>
    <w:rsid w:val="00617072"/>
    <w:rsid w:val="00635B3F"/>
    <w:rsid w:val="0064636E"/>
    <w:rsid w:val="006463F5"/>
    <w:rsid w:val="00653EA0"/>
    <w:rsid w:val="00662012"/>
    <w:rsid w:val="00666838"/>
    <w:rsid w:val="006679E4"/>
    <w:rsid w:val="00670542"/>
    <w:rsid w:val="006906C5"/>
    <w:rsid w:val="00692043"/>
    <w:rsid w:val="006A05F3"/>
    <w:rsid w:val="006A361F"/>
    <w:rsid w:val="006A6801"/>
    <w:rsid w:val="006B0560"/>
    <w:rsid w:val="006B1EBB"/>
    <w:rsid w:val="006C3926"/>
    <w:rsid w:val="006C5A22"/>
    <w:rsid w:val="006C63BE"/>
    <w:rsid w:val="006C7BF3"/>
    <w:rsid w:val="006D3E46"/>
    <w:rsid w:val="006D5663"/>
    <w:rsid w:val="006E6B37"/>
    <w:rsid w:val="006F7078"/>
    <w:rsid w:val="006F74C0"/>
    <w:rsid w:val="007126A0"/>
    <w:rsid w:val="00713395"/>
    <w:rsid w:val="007258F3"/>
    <w:rsid w:val="007306E6"/>
    <w:rsid w:val="007452AC"/>
    <w:rsid w:val="0076069C"/>
    <w:rsid w:val="007677F0"/>
    <w:rsid w:val="00774490"/>
    <w:rsid w:val="00782215"/>
    <w:rsid w:val="0078715B"/>
    <w:rsid w:val="00793511"/>
    <w:rsid w:val="007A1703"/>
    <w:rsid w:val="007A4686"/>
    <w:rsid w:val="007B7D91"/>
    <w:rsid w:val="007D1764"/>
    <w:rsid w:val="007E5131"/>
    <w:rsid w:val="00804E8C"/>
    <w:rsid w:val="00805841"/>
    <w:rsid w:val="00811156"/>
    <w:rsid w:val="008133A1"/>
    <w:rsid w:val="00822DB7"/>
    <w:rsid w:val="00826A1C"/>
    <w:rsid w:val="008305F9"/>
    <w:rsid w:val="00835D78"/>
    <w:rsid w:val="00865416"/>
    <w:rsid w:val="00873C47"/>
    <w:rsid w:val="00880115"/>
    <w:rsid w:val="008864A5"/>
    <w:rsid w:val="008B505D"/>
    <w:rsid w:val="008B7B62"/>
    <w:rsid w:val="008C201F"/>
    <w:rsid w:val="008D4FB0"/>
    <w:rsid w:val="008E3A74"/>
    <w:rsid w:val="008E68C5"/>
    <w:rsid w:val="008F3690"/>
    <w:rsid w:val="00900388"/>
    <w:rsid w:val="00906DA7"/>
    <w:rsid w:val="009205C5"/>
    <w:rsid w:val="009207C2"/>
    <w:rsid w:val="00923068"/>
    <w:rsid w:val="00925C95"/>
    <w:rsid w:val="00930288"/>
    <w:rsid w:val="00947947"/>
    <w:rsid w:val="00955250"/>
    <w:rsid w:val="00955D72"/>
    <w:rsid w:val="00964270"/>
    <w:rsid w:val="0097388C"/>
    <w:rsid w:val="00992CC2"/>
    <w:rsid w:val="00992D58"/>
    <w:rsid w:val="009A1C5A"/>
    <w:rsid w:val="009A6647"/>
    <w:rsid w:val="009B0921"/>
    <w:rsid w:val="009C0A11"/>
    <w:rsid w:val="009E7F3E"/>
    <w:rsid w:val="009F4A2E"/>
    <w:rsid w:val="009F5E3D"/>
    <w:rsid w:val="00A20E2A"/>
    <w:rsid w:val="00A27163"/>
    <w:rsid w:val="00A46329"/>
    <w:rsid w:val="00A563B1"/>
    <w:rsid w:val="00A75A26"/>
    <w:rsid w:val="00A75F20"/>
    <w:rsid w:val="00A84698"/>
    <w:rsid w:val="00A84ECB"/>
    <w:rsid w:val="00A936A3"/>
    <w:rsid w:val="00AA3A89"/>
    <w:rsid w:val="00AB748C"/>
    <w:rsid w:val="00AC173E"/>
    <w:rsid w:val="00AC3874"/>
    <w:rsid w:val="00AD67BF"/>
    <w:rsid w:val="00B23B53"/>
    <w:rsid w:val="00B25CAF"/>
    <w:rsid w:val="00B3445C"/>
    <w:rsid w:val="00B44667"/>
    <w:rsid w:val="00B50A03"/>
    <w:rsid w:val="00B53352"/>
    <w:rsid w:val="00B6652F"/>
    <w:rsid w:val="00B67EAC"/>
    <w:rsid w:val="00B706AB"/>
    <w:rsid w:val="00B73028"/>
    <w:rsid w:val="00B76B6D"/>
    <w:rsid w:val="00B77394"/>
    <w:rsid w:val="00B83568"/>
    <w:rsid w:val="00B9428F"/>
    <w:rsid w:val="00BA5F27"/>
    <w:rsid w:val="00BB0BE4"/>
    <w:rsid w:val="00BB4A16"/>
    <w:rsid w:val="00BB5EBE"/>
    <w:rsid w:val="00BB6271"/>
    <w:rsid w:val="00BC443A"/>
    <w:rsid w:val="00BC5B83"/>
    <w:rsid w:val="00BE4CC7"/>
    <w:rsid w:val="00BE59DF"/>
    <w:rsid w:val="00C023CD"/>
    <w:rsid w:val="00C157CC"/>
    <w:rsid w:val="00C26E25"/>
    <w:rsid w:val="00C36C08"/>
    <w:rsid w:val="00C43EB2"/>
    <w:rsid w:val="00C477A9"/>
    <w:rsid w:val="00C52142"/>
    <w:rsid w:val="00C6155F"/>
    <w:rsid w:val="00C75CD8"/>
    <w:rsid w:val="00C83CDF"/>
    <w:rsid w:val="00C934C1"/>
    <w:rsid w:val="00C95AAF"/>
    <w:rsid w:val="00CA18FC"/>
    <w:rsid w:val="00CB7A78"/>
    <w:rsid w:val="00CD197C"/>
    <w:rsid w:val="00CF0CDB"/>
    <w:rsid w:val="00CF2BA5"/>
    <w:rsid w:val="00CF756E"/>
    <w:rsid w:val="00D0511F"/>
    <w:rsid w:val="00D118F9"/>
    <w:rsid w:val="00D165E8"/>
    <w:rsid w:val="00D20897"/>
    <w:rsid w:val="00D42B03"/>
    <w:rsid w:val="00D461CF"/>
    <w:rsid w:val="00D47C96"/>
    <w:rsid w:val="00D52C47"/>
    <w:rsid w:val="00D54CAA"/>
    <w:rsid w:val="00D5647A"/>
    <w:rsid w:val="00D628A2"/>
    <w:rsid w:val="00D636EB"/>
    <w:rsid w:val="00D7441F"/>
    <w:rsid w:val="00D9077F"/>
    <w:rsid w:val="00D93D33"/>
    <w:rsid w:val="00D96750"/>
    <w:rsid w:val="00DA0A8E"/>
    <w:rsid w:val="00DA311B"/>
    <w:rsid w:val="00DB4B6A"/>
    <w:rsid w:val="00DD28C2"/>
    <w:rsid w:val="00DD2C58"/>
    <w:rsid w:val="00DD3891"/>
    <w:rsid w:val="00DD6965"/>
    <w:rsid w:val="00DE7CE1"/>
    <w:rsid w:val="00DF0CA1"/>
    <w:rsid w:val="00DF2066"/>
    <w:rsid w:val="00DF2ADB"/>
    <w:rsid w:val="00DF56DA"/>
    <w:rsid w:val="00E21546"/>
    <w:rsid w:val="00E22F75"/>
    <w:rsid w:val="00E511BE"/>
    <w:rsid w:val="00E63BED"/>
    <w:rsid w:val="00E650A5"/>
    <w:rsid w:val="00E75E07"/>
    <w:rsid w:val="00E81307"/>
    <w:rsid w:val="00E93AA0"/>
    <w:rsid w:val="00E947B4"/>
    <w:rsid w:val="00E95A31"/>
    <w:rsid w:val="00E97FDC"/>
    <w:rsid w:val="00EA6D42"/>
    <w:rsid w:val="00F037FE"/>
    <w:rsid w:val="00F17D94"/>
    <w:rsid w:val="00F22B86"/>
    <w:rsid w:val="00F272C8"/>
    <w:rsid w:val="00F31438"/>
    <w:rsid w:val="00F35B97"/>
    <w:rsid w:val="00F44E12"/>
    <w:rsid w:val="00F5617C"/>
    <w:rsid w:val="00F565D6"/>
    <w:rsid w:val="00F66F72"/>
    <w:rsid w:val="00F674B2"/>
    <w:rsid w:val="00F70906"/>
    <w:rsid w:val="00F720BF"/>
    <w:rsid w:val="00F72513"/>
    <w:rsid w:val="00F93C0C"/>
    <w:rsid w:val="00F952EC"/>
    <w:rsid w:val="00FB6789"/>
    <w:rsid w:val="00FD006C"/>
    <w:rsid w:val="00FD43EC"/>
    <w:rsid w:val="00FD6593"/>
    <w:rsid w:val="00FE12BA"/>
    <w:rsid w:val="00FE1B41"/>
    <w:rsid w:val="00FE6C19"/>
    <w:rsid w:val="00FF1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176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D1764"/>
  </w:style>
  <w:style w:type="paragraph" w:styleId="a6">
    <w:name w:val="footer"/>
    <w:basedOn w:val="a"/>
    <w:link w:val="a7"/>
    <w:uiPriority w:val="99"/>
    <w:unhideWhenUsed/>
    <w:rsid w:val="007D176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D1764"/>
  </w:style>
  <w:style w:type="paragraph" w:styleId="a8">
    <w:name w:val="Balloon Text"/>
    <w:basedOn w:val="a"/>
    <w:link w:val="a9"/>
    <w:uiPriority w:val="99"/>
    <w:semiHidden/>
    <w:unhideWhenUsed/>
    <w:rsid w:val="00B446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667"/>
    <w:rPr>
      <w:rFonts w:ascii="Tahoma" w:hAnsi="Tahoma" w:cs="Tahoma"/>
      <w:sz w:val="16"/>
      <w:szCs w:val="16"/>
    </w:rPr>
  </w:style>
  <w:style w:type="character" w:styleId="aa">
    <w:name w:val="Hyperlink"/>
    <w:basedOn w:val="a0"/>
    <w:uiPriority w:val="99"/>
    <w:unhideWhenUsed/>
    <w:rsid w:val="008F3690"/>
    <w:rPr>
      <w:color w:val="0000FF" w:themeColor="hyperlink"/>
      <w:u w:val="single"/>
    </w:rPr>
  </w:style>
  <w:style w:type="paragraph" w:styleId="ab">
    <w:name w:val="Normal (Web)"/>
    <w:basedOn w:val="a"/>
    <w:uiPriority w:val="99"/>
    <w:semiHidden/>
    <w:unhideWhenUsed/>
    <w:rsid w:val="00574076"/>
    <w:rPr>
      <w:rFonts w:ascii="Times New Roman" w:hAnsi="Times New Roman" w:cs="Times New Roman"/>
      <w:sz w:val="24"/>
      <w:szCs w:val="24"/>
    </w:rPr>
  </w:style>
  <w:style w:type="paragraph" w:styleId="ac">
    <w:name w:val="List Paragraph"/>
    <w:basedOn w:val="a"/>
    <w:uiPriority w:val="34"/>
    <w:qFormat/>
    <w:rsid w:val="001D1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176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D1764"/>
  </w:style>
  <w:style w:type="paragraph" w:styleId="a6">
    <w:name w:val="footer"/>
    <w:basedOn w:val="a"/>
    <w:link w:val="a7"/>
    <w:uiPriority w:val="99"/>
    <w:unhideWhenUsed/>
    <w:rsid w:val="007D176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D1764"/>
  </w:style>
  <w:style w:type="paragraph" w:styleId="a8">
    <w:name w:val="Balloon Text"/>
    <w:basedOn w:val="a"/>
    <w:link w:val="a9"/>
    <w:uiPriority w:val="99"/>
    <w:semiHidden/>
    <w:unhideWhenUsed/>
    <w:rsid w:val="00B446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667"/>
    <w:rPr>
      <w:rFonts w:ascii="Tahoma" w:hAnsi="Tahoma" w:cs="Tahoma"/>
      <w:sz w:val="16"/>
      <w:szCs w:val="16"/>
    </w:rPr>
  </w:style>
  <w:style w:type="character" w:styleId="aa">
    <w:name w:val="Hyperlink"/>
    <w:basedOn w:val="a0"/>
    <w:uiPriority w:val="99"/>
    <w:unhideWhenUsed/>
    <w:rsid w:val="008F3690"/>
    <w:rPr>
      <w:color w:val="0000FF" w:themeColor="hyperlink"/>
      <w:u w:val="single"/>
    </w:rPr>
  </w:style>
  <w:style w:type="paragraph" w:styleId="ab">
    <w:name w:val="Normal (Web)"/>
    <w:basedOn w:val="a"/>
    <w:uiPriority w:val="99"/>
    <w:semiHidden/>
    <w:unhideWhenUsed/>
    <w:rsid w:val="00574076"/>
    <w:rPr>
      <w:rFonts w:ascii="Times New Roman" w:hAnsi="Times New Roman" w:cs="Times New Roman"/>
      <w:sz w:val="24"/>
      <w:szCs w:val="24"/>
    </w:rPr>
  </w:style>
  <w:style w:type="paragraph" w:styleId="ac">
    <w:name w:val="List Paragraph"/>
    <w:basedOn w:val="a"/>
    <w:uiPriority w:val="34"/>
    <w:qFormat/>
    <w:rsid w:val="001D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5466">
      <w:bodyDiv w:val="1"/>
      <w:marLeft w:val="0"/>
      <w:marRight w:val="0"/>
      <w:marTop w:val="0"/>
      <w:marBottom w:val="0"/>
      <w:divBdr>
        <w:top w:val="none" w:sz="0" w:space="0" w:color="auto"/>
        <w:left w:val="none" w:sz="0" w:space="0" w:color="auto"/>
        <w:bottom w:val="none" w:sz="0" w:space="0" w:color="auto"/>
        <w:right w:val="none" w:sz="0" w:space="0" w:color="auto"/>
      </w:divBdr>
    </w:div>
    <w:div w:id="9262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derzine.me/wonderzine/life/life/16321-chek-list-6-poshirenih-mifiv-pro-seksualne-nasilstvo" TargetMode="External"/><Relationship Id="rId13" Type="http://schemas.openxmlformats.org/officeDocument/2006/relationships/hyperlink" Target="https://www.wonderzine.com.ua/wonderzine/life/life/16321-chek-list-6-poshirenih-mifiv-pro-seksualne-nasilstvo" TargetMode="External"/><Relationship Id="rId18" Type="http://schemas.openxmlformats.org/officeDocument/2006/relationships/hyperlink" Target="https://www.instagram.com/heforshe_ukrain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raine.unwomen.org/en" TargetMode="External"/><Relationship Id="rId7" Type="http://schemas.openxmlformats.org/officeDocument/2006/relationships/hyperlink" Target="https://www.wonderzine.me/wonderzine/life/life/16321-chek-list-6-poshirenih-mifiv-pro-seksualne-nasilstvo" TargetMode="External"/><Relationship Id="rId12" Type="http://schemas.openxmlformats.org/officeDocument/2006/relationships/hyperlink" Target="https://www.wonderzine.com.ua/wonderzine/life/life/15945-ne-zasudzhuvati-ta-ne-znetsinyuvati-yak-govoriti-z-lyudmi-yaki-postrazhdali-vid-seksualnogo-nasilstva?from=readmore" TargetMode="External"/><Relationship Id="rId17" Type="http://schemas.openxmlformats.org/officeDocument/2006/relationships/hyperlink" Target="https://www.facebook.com/unwomenukrain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acebook.com/unwomenukraine" TargetMode="External"/><Relationship Id="rId20" Type="http://schemas.openxmlformats.org/officeDocument/2006/relationships/hyperlink" Target="https://ukraine.unwomen.org/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wonderzine.com.ua/wonderzine/life/life/16395-yak-otrimati-yuridichnu-dopomogu-v-razi-seksualnogo-nasilstva-pid-chas-viyni-rozmova-z-advokatkoy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witter.com/unwomenukraine" TargetMode="External"/><Relationship Id="rId23" Type="http://schemas.openxmlformats.org/officeDocument/2006/relationships/hyperlink" Target="https://www.youtube.com/@unitednationsinukraine86" TargetMode="External"/><Relationship Id="rId10" Type="http://schemas.openxmlformats.org/officeDocument/2006/relationships/hyperlink" Target="https://www.wonderzine.com.ua/wonderzine/life/life/15833-yak-v-ukrayini-reaguyut-na-seksualne-nasilstvo-pov-yazane-z-viynoyu-rozmova-z-irinoyu-zalyalovoyu" TargetMode="External"/><Relationship Id="rId19" Type="http://schemas.openxmlformats.org/officeDocument/2006/relationships/hyperlink" Target="https://www.instagram.com/heforshe_ukraine/" TargetMode="External"/><Relationship Id="rId4" Type="http://schemas.openxmlformats.org/officeDocument/2006/relationships/webSettings" Target="webSettings.xml"/><Relationship Id="rId9" Type="http://schemas.openxmlformats.org/officeDocument/2006/relationships/hyperlink" Target="https://www.wonderzine.com.ua/wonderzine/life/life/15833-yak-v-ukrayini-reaguyut-na-seksualne-nasilstvo-pov-yazane-z-viynoyu-rozmova-z-irinoyu-zalyalovoyu" TargetMode="External"/><Relationship Id="rId14" Type="http://schemas.openxmlformats.org/officeDocument/2006/relationships/hyperlink" Target="https://twitter.com/unwomenukraine" TargetMode="External"/><Relationship Id="rId22" Type="http://schemas.openxmlformats.org/officeDocument/2006/relationships/hyperlink" Target="https://www.youtube.com/@unitednationsinukraine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15184</Words>
  <Characters>86555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pro2</dc:creator>
  <cp:lastModifiedBy>Alla</cp:lastModifiedBy>
  <cp:revision>2</cp:revision>
  <dcterms:created xsi:type="dcterms:W3CDTF">2024-02-21T12:36:00Z</dcterms:created>
  <dcterms:modified xsi:type="dcterms:W3CDTF">2024-02-21T12:36:00Z</dcterms:modified>
</cp:coreProperties>
</file>